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09562" w14:textId="77777777" w:rsidR="00282DFD" w:rsidRPr="00D852DC" w:rsidRDefault="00282DFD" w:rsidP="00282DFD">
      <w:pPr>
        <w:overflowPunct/>
        <w:autoSpaceDE/>
        <w:autoSpaceDN/>
        <w:adjustRightInd/>
        <w:spacing w:before="0" w:after="0"/>
        <w:jc w:val="center"/>
        <w:textAlignment w:val="auto"/>
        <w:rPr>
          <w:rFonts w:ascii="Arial" w:hAnsi="Arial" w:cs="Arial"/>
          <w:b/>
          <w:bCs/>
          <w:smallCaps/>
          <w:lang w:val="en-PH"/>
        </w:rPr>
      </w:pPr>
      <w:r w:rsidRPr="00D852DC">
        <w:rPr>
          <w:rFonts w:ascii="Arial" w:hAnsi="Arial" w:cs="Arial"/>
          <w:b/>
          <w:bCs/>
          <w:smallCaps/>
          <w:noProof/>
          <w:lang w:val="en-PH" w:eastAsia="en-PH"/>
        </w:rPr>
        <w:drawing>
          <wp:anchor distT="0" distB="0" distL="114300" distR="114300" simplePos="0" relativeHeight="251659264" behindDoc="1" locked="0" layoutInCell="1" allowOverlap="1" wp14:anchorId="1343B31C" wp14:editId="273AFF02">
            <wp:simplePos x="0" y="0"/>
            <wp:positionH relativeFrom="column">
              <wp:posOffset>571500</wp:posOffset>
            </wp:positionH>
            <wp:positionV relativeFrom="paragraph">
              <wp:posOffset>0</wp:posOffset>
            </wp:positionV>
            <wp:extent cx="829310" cy="774065"/>
            <wp:effectExtent l="0" t="0" r="889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310" cy="774065"/>
                    </a:xfrm>
                    <a:prstGeom prst="rect">
                      <a:avLst/>
                    </a:prstGeom>
                    <a:noFill/>
                  </pic:spPr>
                </pic:pic>
              </a:graphicData>
            </a:graphic>
            <wp14:sizeRelH relativeFrom="page">
              <wp14:pctWidth>0</wp14:pctWidth>
            </wp14:sizeRelH>
            <wp14:sizeRelV relativeFrom="page">
              <wp14:pctHeight>0</wp14:pctHeight>
            </wp14:sizeRelV>
          </wp:anchor>
        </w:drawing>
      </w:r>
      <w:r w:rsidRPr="00D852DC">
        <w:rPr>
          <w:rFonts w:ascii="Arial" w:hAnsi="Arial" w:cs="Arial"/>
          <w:b/>
          <w:bCs/>
          <w:smallCaps/>
          <w:lang w:val="en-PH"/>
        </w:rPr>
        <w:t xml:space="preserve">republic of the </w:t>
      </w:r>
      <w:proofErr w:type="spellStart"/>
      <w:r w:rsidRPr="00D852DC">
        <w:rPr>
          <w:rFonts w:ascii="Arial" w:hAnsi="Arial" w:cs="Arial"/>
          <w:b/>
          <w:bCs/>
          <w:smallCaps/>
          <w:lang w:val="en-PH"/>
        </w:rPr>
        <w:t>philippines</w:t>
      </w:r>
      <w:proofErr w:type="spellEnd"/>
    </w:p>
    <w:p w14:paraId="166FA6D9" w14:textId="77777777" w:rsidR="00282DFD" w:rsidRPr="00D852DC" w:rsidRDefault="00282DFD" w:rsidP="00282DFD">
      <w:pPr>
        <w:overflowPunct/>
        <w:autoSpaceDE/>
        <w:autoSpaceDN/>
        <w:adjustRightInd/>
        <w:spacing w:before="0" w:after="0"/>
        <w:jc w:val="center"/>
        <w:textAlignment w:val="auto"/>
        <w:rPr>
          <w:rFonts w:ascii="Arial" w:hAnsi="Arial" w:cs="Arial"/>
          <w:b/>
          <w:bCs/>
          <w:smallCaps/>
          <w:lang w:val="en-PH"/>
        </w:rPr>
      </w:pPr>
      <w:r w:rsidRPr="00D852DC">
        <w:rPr>
          <w:rFonts w:ascii="Arial" w:hAnsi="Arial" w:cs="Arial"/>
          <w:b/>
          <w:bCs/>
          <w:smallCaps/>
          <w:lang w:val="en-PH"/>
        </w:rPr>
        <w:t xml:space="preserve">province of </w:t>
      </w:r>
      <w:proofErr w:type="spellStart"/>
      <w:r w:rsidRPr="00D852DC">
        <w:rPr>
          <w:rFonts w:ascii="Arial" w:hAnsi="Arial" w:cs="Arial"/>
          <w:b/>
          <w:bCs/>
          <w:smallCaps/>
          <w:lang w:val="en-PH"/>
        </w:rPr>
        <w:t>pangasinan</w:t>
      </w:r>
      <w:proofErr w:type="spellEnd"/>
    </w:p>
    <w:p w14:paraId="546088EE" w14:textId="77777777" w:rsidR="00282DFD" w:rsidRPr="00D852DC" w:rsidRDefault="00282DFD" w:rsidP="00282DFD">
      <w:pPr>
        <w:overflowPunct/>
        <w:autoSpaceDE/>
        <w:autoSpaceDN/>
        <w:adjustRightInd/>
        <w:spacing w:before="0" w:after="0"/>
        <w:jc w:val="center"/>
        <w:textAlignment w:val="auto"/>
        <w:rPr>
          <w:rFonts w:ascii="Arial" w:hAnsi="Arial" w:cs="Arial"/>
          <w:b/>
          <w:bCs/>
          <w:smallCaps/>
          <w:lang w:val="en-PH"/>
        </w:rPr>
      </w:pPr>
      <w:r w:rsidRPr="00D852DC">
        <w:rPr>
          <w:rFonts w:ascii="Arial" w:hAnsi="Arial" w:cs="Arial"/>
          <w:b/>
          <w:bCs/>
          <w:smallCaps/>
          <w:lang w:val="en-PH"/>
        </w:rPr>
        <w:t xml:space="preserve">municipality of </w:t>
      </w:r>
      <w:proofErr w:type="spellStart"/>
      <w:r w:rsidRPr="00D852DC">
        <w:rPr>
          <w:rFonts w:ascii="Arial" w:hAnsi="Arial" w:cs="Arial"/>
          <w:b/>
          <w:bCs/>
          <w:smallCaps/>
          <w:lang w:val="en-PH"/>
        </w:rPr>
        <w:t>sual</w:t>
      </w:r>
      <w:proofErr w:type="spellEnd"/>
    </w:p>
    <w:p w14:paraId="1671F1D9" w14:textId="77777777" w:rsidR="00282DFD" w:rsidRPr="00316E87" w:rsidRDefault="00282DFD" w:rsidP="00282DFD">
      <w:pPr>
        <w:spacing w:before="0" w:after="0" w:line="240" w:lineRule="auto"/>
        <w:jc w:val="center"/>
        <w:rPr>
          <w:rFonts w:ascii="Arial" w:eastAsia="Arial" w:hAnsi="Arial" w:cs="Arial"/>
          <w:b/>
          <w:color w:val="000000" w:themeColor="text1"/>
          <w:sz w:val="28"/>
          <w:szCs w:val="28"/>
        </w:rPr>
      </w:pPr>
      <w:r w:rsidRPr="00D852DC">
        <w:rPr>
          <w:rFonts w:ascii="Arial" w:hAnsi="Arial" w:cs="Arial"/>
          <w:b/>
          <w:bCs/>
          <w:smallCaps/>
          <w:lang w:eastAsia="en-PH"/>
        </w:rPr>
        <w:t>bids and awards committee</w:t>
      </w:r>
    </w:p>
    <w:p w14:paraId="2C57CE13" w14:textId="77777777" w:rsidR="00282DFD" w:rsidRPr="00F35C26" w:rsidRDefault="00282DFD" w:rsidP="00282DFD">
      <w:pPr>
        <w:spacing w:before="0" w:after="0" w:line="240" w:lineRule="auto"/>
        <w:jc w:val="center"/>
        <w:rPr>
          <w:rFonts w:ascii="Arial" w:eastAsia="Arial" w:hAnsi="Arial" w:cs="Arial"/>
          <w:b/>
          <w:bCs/>
          <w:i/>
          <w:iCs/>
          <w:color w:val="000000" w:themeColor="text1"/>
          <w:sz w:val="22"/>
          <w:szCs w:val="22"/>
        </w:rPr>
      </w:pPr>
    </w:p>
    <w:p w14:paraId="7E3DBC44" w14:textId="77777777" w:rsidR="007C28CD" w:rsidRDefault="00282DFD" w:rsidP="00282DFD">
      <w:pPr>
        <w:tabs>
          <w:tab w:val="center" w:pos="4680"/>
        </w:tabs>
        <w:spacing w:before="0" w:after="0" w:line="240" w:lineRule="auto"/>
        <w:jc w:val="center"/>
        <w:rPr>
          <w:rFonts w:ascii="Arial" w:eastAsia="Arial" w:hAnsi="Arial" w:cs="Arial"/>
          <w:b/>
          <w:bCs/>
          <w:i/>
          <w:iCs/>
          <w:color w:val="000000" w:themeColor="text1"/>
          <w:sz w:val="28"/>
          <w:szCs w:val="28"/>
        </w:rPr>
      </w:pPr>
      <w:r w:rsidRPr="00A23490">
        <w:rPr>
          <w:rFonts w:ascii="Arial" w:eastAsia="Arial" w:hAnsi="Arial" w:cs="Arial"/>
          <w:b/>
          <w:bCs/>
          <w:color w:val="000000" w:themeColor="text1"/>
          <w:sz w:val="28"/>
          <w:szCs w:val="28"/>
        </w:rPr>
        <w:t>Invitation to Bid for</w:t>
      </w:r>
      <w:r w:rsidRPr="00A23490">
        <w:rPr>
          <w:rFonts w:ascii="Arial" w:eastAsia="Arial" w:hAnsi="Arial" w:cs="Arial"/>
          <w:b/>
          <w:bCs/>
          <w:i/>
          <w:iCs/>
          <w:color w:val="000000" w:themeColor="text1"/>
          <w:sz w:val="28"/>
          <w:szCs w:val="28"/>
        </w:rPr>
        <w:t xml:space="preserve"> </w:t>
      </w:r>
    </w:p>
    <w:p w14:paraId="3F898A3E" w14:textId="15F0D3B0" w:rsidR="00282DFD" w:rsidRDefault="007C53E7" w:rsidP="00282DFD">
      <w:pPr>
        <w:tabs>
          <w:tab w:val="center" w:pos="4680"/>
        </w:tabs>
        <w:spacing w:before="0" w:after="0" w:line="240" w:lineRule="auto"/>
        <w:jc w:val="center"/>
        <w:rPr>
          <w:rFonts w:ascii="Arial" w:eastAsia="Arial" w:hAnsi="Arial" w:cs="Arial"/>
          <w:b/>
          <w:bCs/>
          <w:i/>
          <w:iCs/>
          <w:color w:val="000000" w:themeColor="text1"/>
          <w:sz w:val="28"/>
          <w:szCs w:val="28"/>
        </w:rPr>
      </w:pPr>
      <w:r w:rsidRPr="007C53E7">
        <w:rPr>
          <w:rFonts w:ascii="Arial" w:eastAsia="Arial" w:hAnsi="Arial" w:cs="Arial"/>
          <w:b/>
          <w:bCs/>
          <w:i/>
          <w:iCs/>
          <w:color w:val="000000" w:themeColor="text1"/>
          <w:sz w:val="28"/>
          <w:szCs w:val="28"/>
        </w:rPr>
        <w:t>Construction of One-Unit Classroom Building</w:t>
      </w:r>
    </w:p>
    <w:p w14:paraId="1A89301D" w14:textId="71941F17" w:rsidR="00282DFD" w:rsidRPr="00A23490" w:rsidRDefault="00282DFD" w:rsidP="00282DFD">
      <w:pPr>
        <w:tabs>
          <w:tab w:val="center" w:pos="4680"/>
        </w:tabs>
        <w:spacing w:before="0" w:after="0" w:line="240" w:lineRule="auto"/>
        <w:jc w:val="center"/>
        <w:rPr>
          <w:rFonts w:ascii="Arial" w:eastAsia="Arial" w:hAnsi="Arial" w:cs="Arial"/>
          <w:b/>
          <w:bCs/>
          <w:i/>
          <w:iCs/>
          <w:color w:val="000000" w:themeColor="text1"/>
          <w:sz w:val="28"/>
          <w:szCs w:val="28"/>
        </w:rPr>
      </w:pPr>
      <w:proofErr w:type="gramStart"/>
      <w:r w:rsidRPr="00007DE7">
        <w:rPr>
          <w:rFonts w:ascii="Arial" w:eastAsia="Arial" w:hAnsi="Arial" w:cs="Arial"/>
          <w:b/>
          <w:bCs/>
          <w:i/>
          <w:iCs/>
          <w:color w:val="000000" w:themeColor="text1"/>
          <w:sz w:val="22"/>
          <w:szCs w:val="28"/>
        </w:rPr>
        <w:t>at</w:t>
      </w:r>
      <w:proofErr w:type="gramEnd"/>
      <w:r w:rsidRPr="00007DE7">
        <w:rPr>
          <w:rFonts w:ascii="Arial" w:eastAsia="Arial" w:hAnsi="Arial" w:cs="Arial"/>
          <w:b/>
          <w:bCs/>
          <w:i/>
          <w:iCs/>
          <w:color w:val="000000" w:themeColor="text1"/>
          <w:sz w:val="22"/>
          <w:szCs w:val="28"/>
        </w:rPr>
        <w:t xml:space="preserve"> </w:t>
      </w:r>
      <w:proofErr w:type="spellStart"/>
      <w:r w:rsidR="007C53E7" w:rsidRPr="007C53E7">
        <w:rPr>
          <w:rFonts w:ascii="Arial" w:eastAsia="Arial" w:hAnsi="Arial" w:cs="Arial"/>
          <w:b/>
          <w:bCs/>
          <w:i/>
          <w:iCs/>
          <w:color w:val="000000" w:themeColor="text1"/>
          <w:sz w:val="22"/>
          <w:szCs w:val="28"/>
        </w:rPr>
        <w:t>Batidape</w:t>
      </w:r>
      <w:proofErr w:type="spellEnd"/>
      <w:r w:rsidR="007C53E7" w:rsidRPr="007C53E7">
        <w:rPr>
          <w:rFonts w:ascii="Arial" w:eastAsia="Arial" w:hAnsi="Arial" w:cs="Arial"/>
          <w:b/>
          <w:bCs/>
          <w:i/>
          <w:iCs/>
          <w:color w:val="000000" w:themeColor="text1"/>
          <w:sz w:val="22"/>
          <w:szCs w:val="28"/>
        </w:rPr>
        <w:t xml:space="preserve">, </w:t>
      </w:r>
      <w:proofErr w:type="spellStart"/>
      <w:r w:rsidR="007C53E7" w:rsidRPr="007C53E7">
        <w:rPr>
          <w:rFonts w:ascii="Arial" w:eastAsia="Arial" w:hAnsi="Arial" w:cs="Arial"/>
          <w:b/>
          <w:bCs/>
          <w:i/>
          <w:iCs/>
          <w:color w:val="000000" w:themeColor="text1"/>
          <w:sz w:val="22"/>
          <w:szCs w:val="28"/>
        </w:rPr>
        <w:t>Sitio</w:t>
      </w:r>
      <w:proofErr w:type="spellEnd"/>
      <w:r w:rsidR="007C53E7" w:rsidRPr="007C53E7">
        <w:rPr>
          <w:rFonts w:ascii="Arial" w:eastAsia="Arial" w:hAnsi="Arial" w:cs="Arial"/>
          <w:b/>
          <w:bCs/>
          <w:i/>
          <w:iCs/>
          <w:color w:val="000000" w:themeColor="text1"/>
          <w:sz w:val="22"/>
          <w:szCs w:val="28"/>
        </w:rPr>
        <w:t xml:space="preserve"> </w:t>
      </w:r>
      <w:proofErr w:type="spellStart"/>
      <w:r w:rsidR="007C53E7" w:rsidRPr="007C53E7">
        <w:rPr>
          <w:rFonts w:ascii="Arial" w:eastAsia="Arial" w:hAnsi="Arial" w:cs="Arial"/>
          <w:b/>
          <w:bCs/>
          <w:i/>
          <w:iCs/>
          <w:color w:val="000000" w:themeColor="text1"/>
          <w:sz w:val="22"/>
          <w:szCs w:val="28"/>
        </w:rPr>
        <w:t>Baito</w:t>
      </w:r>
      <w:proofErr w:type="spellEnd"/>
      <w:r w:rsidR="007C53E7" w:rsidRPr="007C53E7">
        <w:rPr>
          <w:rFonts w:ascii="Arial" w:eastAsia="Arial" w:hAnsi="Arial" w:cs="Arial"/>
          <w:b/>
          <w:bCs/>
          <w:i/>
          <w:iCs/>
          <w:color w:val="000000" w:themeColor="text1"/>
          <w:sz w:val="22"/>
          <w:szCs w:val="28"/>
        </w:rPr>
        <w:t xml:space="preserve">, </w:t>
      </w:r>
      <w:proofErr w:type="spellStart"/>
      <w:r w:rsidR="007C53E7" w:rsidRPr="007C53E7">
        <w:rPr>
          <w:rFonts w:ascii="Arial" w:eastAsia="Arial" w:hAnsi="Arial" w:cs="Arial"/>
          <w:b/>
          <w:bCs/>
          <w:i/>
          <w:iCs/>
          <w:color w:val="000000" w:themeColor="text1"/>
          <w:sz w:val="22"/>
          <w:szCs w:val="28"/>
        </w:rPr>
        <w:t>Poblacion</w:t>
      </w:r>
      <w:proofErr w:type="spellEnd"/>
      <w:r w:rsidR="007C53E7" w:rsidRPr="007C53E7">
        <w:rPr>
          <w:rFonts w:ascii="Arial" w:eastAsia="Arial" w:hAnsi="Arial" w:cs="Arial"/>
          <w:b/>
          <w:bCs/>
          <w:i/>
          <w:iCs/>
          <w:color w:val="000000" w:themeColor="text1"/>
          <w:sz w:val="22"/>
          <w:szCs w:val="28"/>
        </w:rPr>
        <w:t xml:space="preserve">, </w:t>
      </w:r>
      <w:proofErr w:type="spellStart"/>
      <w:r w:rsidR="007C53E7" w:rsidRPr="007C53E7">
        <w:rPr>
          <w:rFonts w:ascii="Arial" w:eastAsia="Arial" w:hAnsi="Arial" w:cs="Arial"/>
          <w:b/>
          <w:bCs/>
          <w:i/>
          <w:iCs/>
          <w:color w:val="000000" w:themeColor="text1"/>
          <w:sz w:val="22"/>
          <w:szCs w:val="28"/>
        </w:rPr>
        <w:t>Sual</w:t>
      </w:r>
      <w:proofErr w:type="spellEnd"/>
      <w:r w:rsidR="007C53E7" w:rsidRPr="007C53E7">
        <w:rPr>
          <w:rFonts w:ascii="Arial" w:eastAsia="Arial" w:hAnsi="Arial" w:cs="Arial"/>
          <w:b/>
          <w:bCs/>
          <w:i/>
          <w:iCs/>
          <w:color w:val="000000" w:themeColor="text1"/>
          <w:sz w:val="22"/>
          <w:szCs w:val="28"/>
        </w:rPr>
        <w:t xml:space="preserve">, </w:t>
      </w:r>
      <w:proofErr w:type="spellStart"/>
      <w:r w:rsidR="007C53E7" w:rsidRPr="007C53E7">
        <w:rPr>
          <w:rFonts w:ascii="Arial" w:eastAsia="Arial" w:hAnsi="Arial" w:cs="Arial"/>
          <w:b/>
          <w:bCs/>
          <w:i/>
          <w:iCs/>
          <w:color w:val="000000" w:themeColor="text1"/>
          <w:sz w:val="22"/>
          <w:szCs w:val="28"/>
        </w:rPr>
        <w:t>Pangasinan</w:t>
      </w:r>
      <w:proofErr w:type="spellEnd"/>
    </w:p>
    <w:p w14:paraId="1C0775DF" w14:textId="77777777" w:rsidR="00282DFD" w:rsidRPr="00F35C26" w:rsidRDefault="00282DFD" w:rsidP="00282DFD">
      <w:pPr>
        <w:spacing w:before="0" w:after="0" w:line="240" w:lineRule="auto"/>
        <w:jc w:val="center"/>
        <w:rPr>
          <w:rFonts w:ascii="Arial" w:hAnsi="Arial" w:cs="Arial"/>
          <w:b/>
          <w:i/>
          <w:color w:val="000000" w:themeColor="text1"/>
          <w:sz w:val="22"/>
          <w:szCs w:val="22"/>
        </w:rPr>
      </w:pPr>
    </w:p>
    <w:p w14:paraId="65419B5D" w14:textId="13231EB8" w:rsidR="00282DFD" w:rsidRPr="0002692D" w:rsidRDefault="00282DFD" w:rsidP="007C53E7">
      <w:pPr>
        <w:numPr>
          <w:ilvl w:val="0"/>
          <w:numId w:val="4"/>
        </w:numPr>
        <w:spacing w:before="0" w:line="240" w:lineRule="auto"/>
        <w:ind w:left="709" w:hanging="709"/>
        <w:rPr>
          <w:rFonts w:ascii="Arial" w:eastAsia="Arial" w:hAnsi="Arial" w:cs="Arial"/>
          <w:color w:val="000000" w:themeColor="text1"/>
          <w:spacing w:val="-2"/>
          <w:sz w:val="22"/>
          <w:szCs w:val="22"/>
        </w:rPr>
      </w:pPr>
      <w:r w:rsidRPr="0002692D">
        <w:rPr>
          <w:rFonts w:ascii="Arial" w:eastAsia="Arial" w:hAnsi="Arial" w:cs="Arial"/>
          <w:color w:val="000000" w:themeColor="text1"/>
          <w:spacing w:val="-2"/>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02692D">
        <w:rPr>
          <w:rFonts w:ascii="Arial" w:eastAsia="Arial" w:hAnsi="Arial" w:cs="Arial"/>
          <w:color w:val="000000" w:themeColor="text1"/>
          <w:spacing w:val="-2"/>
          <w:sz w:val="22"/>
          <w:szCs w:val="22"/>
        </w:rPr>
        <w:t xml:space="preserve">, through the </w:t>
      </w:r>
      <w:r w:rsidR="00A3557C" w:rsidRPr="00A3557C">
        <w:rPr>
          <w:rFonts w:ascii="Arial" w:hAnsi="Arial" w:cs="Arial"/>
          <w:b/>
          <w:iCs/>
          <w:spacing w:val="-2"/>
          <w:sz w:val="22"/>
          <w:szCs w:val="22"/>
        </w:rPr>
        <w:t>2025 Special Education Fund (Supplemental Budget)</w:t>
      </w:r>
      <w:r w:rsidRPr="0002692D">
        <w:rPr>
          <w:rFonts w:ascii="Arial" w:eastAsia="Arial" w:hAnsi="Arial" w:cs="Arial"/>
          <w:color w:val="000000" w:themeColor="text1"/>
          <w:spacing w:val="-2"/>
          <w:sz w:val="22"/>
          <w:szCs w:val="22"/>
        </w:rPr>
        <w:t xml:space="preserve"> intends to apply the sum of </w:t>
      </w:r>
      <w:r w:rsidRPr="0027797B">
        <w:rPr>
          <w:rFonts w:ascii="Calibri" w:hAnsi="Calibri" w:cs="Calibri"/>
          <w:b/>
          <w:iCs/>
          <w:spacing w:val="-2"/>
          <w:sz w:val="22"/>
          <w:szCs w:val="22"/>
        </w:rPr>
        <w:t>₱</w:t>
      </w:r>
      <w:r w:rsidRPr="0027797B">
        <w:rPr>
          <w:rFonts w:ascii="Arial" w:hAnsi="Arial" w:cs="Arial"/>
          <w:b/>
          <w:iCs/>
          <w:spacing w:val="-2"/>
          <w:sz w:val="22"/>
          <w:szCs w:val="22"/>
        </w:rPr>
        <w:t xml:space="preserve"> </w:t>
      </w:r>
      <w:r w:rsidR="007C53E7" w:rsidRPr="007C53E7">
        <w:rPr>
          <w:rFonts w:ascii="Arial" w:hAnsi="Arial" w:cs="Arial"/>
          <w:b/>
          <w:iCs/>
          <w:spacing w:val="-2"/>
          <w:sz w:val="22"/>
          <w:szCs w:val="22"/>
        </w:rPr>
        <w:t>1,908,097.26</w:t>
      </w:r>
      <w:r w:rsidRPr="0002692D">
        <w:rPr>
          <w:rFonts w:ascii="Arial" w:eastAsia="Arial" w:hAnsi="Arial" w:cs="Arial"/>
          <w:color w:val="000000" w:themeColor="text1"/>
          <w:spacing w:val="-2"/>
          <w:sz w:val="22"/>
          <w:szCs w:val="22"/>
        </w:rPr>
        <w:t xml:space="preserve"> being the Approved Budget for the Contract (ABC) to payments under the contract for </w:t>
      </w:r>
      <w:r w:rsidR="007C53E7" w:rsidRPr="007C53E7">
        <w:rPr>
          <w:rFonts w:ascii="Arial" w:hAnsi="Arial" w:cs="Arial"/>
          <w:b/>
          <w:bCs/>
          <w:iCs/>
          <w:spacing w:val="-2"/>
          <w:sz w:val="22"/>
          <w:szCs w:val="22"/>
        </w:rPr>
        <w:t>Construction of One-Unit Classroom Building</w:t>
      </w:r>
      <w:r w:rsidR="00A3557C" w:rsidRPr="00A3557C">
        <w:rPr>
          <w:rFonts w:ascii="Arial" w:hAnsi="Arial" w:cs="Arial"/>
          <w:b/>
          <w:bCs/>
          <w:iCs/>
          <w:spacing w:val="-2"/>
          <w:sz w:val="22"/>
          <w:szCs w:val="22"/>
        </w:rPr>
        <w:t xml:space="preserve"> at </w:t>
      </w:r>
      <w:proofErr w:type="spellStart"/>
      <w:r w:rsidR="007C53E7" w:rsidRPr="007C53E7">
        <w:rPr>
          <w:rFonts w:ascii="Arial" w:hAnsi="Arial" w:cs="Arial"/>
          <w:b/>
          <w:bCs/>
          <w:iCs/>
          <w:spacing w:val="-2"/>
          <w:sz w:val="22"/>
          <w:szCs w:val="22"/>
        </w:rPr>
        <w:t>Batidape</w:t>
      </w:r>
      <w:proofErr w:type="spellEnd"/>
      <w:r w:rsidR="007C53E7" w:rsidRPr="007C53E7">
        <w:rPr>
          <w:rFonts w:ascii="Arial" w:hAnsi="Arial" w:cs="Arial"/>
          <w:b/>
          <w:bCs/>
          <w:iCs/>
          <w:spacing w:val="-2"/>
          <w:sz w:val="22"/>
          <w:szCs w:val="22"/>
        </w:rPr>
        <w:t xml:space="preserve">, </w:t>
      </w:r>
      <w:proofErr w:type="spellStart"/>
      <w:r w:rsidR="007C53E7" w:rsidRPr="007C53E7">
        <w:rPr>
          <w:rFonts w:ascii="Arial" w:hAnsi="Arial" w:cs="Arial"/>
          <w:b/>
          <w:bCs/>
          <w:iCs/>
          <w:spacing w:val="-2"/>
          <w:sz w:val="22"/>
          <w:szCs w:val="22"/>
        </w:rPr>
        <w:t>Sitio</w:t>
      </w:r>
      <w:proofErr w:type="spellEnd"/>
      <w:r w:rsidR="007C53E7" w:rsidRPr="007C53E7">
        <w:rPr>
          <w:rFonts w:ascii="Arial" w:hAnsi="Arial" w:cs="Arial"/>
          <w:b/>
          <w:bCs/>
          <w:iCs/>
          <w:spacing w:val="-2"/>
          <w:sz w:val="22"/>
          <w:szCs w:val="22"/>
        </w:rPr>
        <w:t xml:space="preserve"> </w:t>
      </w:r>
      <w:proofErr w:type="spellStart"/>
      <w:r w:rsidR="007C53E7" w:rsidRPr="007C53E7">
        <w:rPr>
          <w:rFonts w:ascii="Arial" w:hAnsi="Arial" w:cs="Arial"/>
          <w:b/>
          <w:bCs/>
          <w:iCs/>
          <w:spacing w:val="-2"/>
          <w:sz w:val="22"/>
          <w:szCs w:val="22"/>
        </w:rPr>
        <w:t>Baito</w:t>
      </w:r>
      <w:proofErr w:type="spellEnd"/>
      <w:r w:rsidR="007C53E7" w:rsidRPr="007C53E7">
        <w:rPr>
          <w:rFonts w:ascii="Arial" w:hAnsi="Arial" w:cs="Arial"/>
          <w:b/>
          <w:bCs/>
          <w:iCs/>
          <w:spacing w:val="-2"/>
          <w:sz w:val="22"/>
          <w:szCs w:val="22"/>
        </w:rPr>
        <w:t xml:space="preserve">, </w:t>
      </w:r>
      <w:proofErr w:type="spellStart"/>
      <w:r w:rsidR="007C53E7" w:rsidRPr="007C53E7">
        <w:rPr>
          <w:rFonts w:ascii="Arial" w:hAnsi="Arial" w:cs="Arial"/>
          <w:b/>
          <w:bCs/>
          <w:iCs/>
          <w:spacing w:val="-2"/>
          <w:sz w:val="22"/>
          <w:szCs w:val="22"/>
        </w:rPr>
        <w:t>Poblacion</w:t>
      </w:r>
      <w:proofErr w:type="spellEnd"/>
      <w:r w:rsidR="007C53E7" w:rsidRPr="007C53E7">
        <w:rPr>
          <w:rFonts w:ascii="Arial" w:hAnsi="Arial" w:cs="Arial"/>
          <w:b/>
          <w:bCs/>
          <w:iCs/>
          <w:spacing w:val="-2"/>
          <w:sz w:val="22"/>
          <w:szCs w:val="22"/>
        </w:rPr>
        <w:t xml:space="preserve">, </w:t>
      </w:r>
      <w:proofErr w:type="spellStart"/>
      <w:r w:rsidR="007C53E7" w:rsidRPr="007C53E7">
        <w:rPr>
          <w:rFonts w:ascii="Arial" w:hAnsi="Arial" w:cs="Arial"/>
          <w:b/>
          <w:bCs/>
          <w:iCs/>
          <w:spacing w:val="-2"/>
          <w:sz w:val="22"/>
          <w:szCs w:val="22"/>
        </w:rPr>
        <w:t>Sual</w:t>
      </w:r>
      <w:proofErr w:type="spellEnd"/>
      <w:r w:rsidR="007C53E7" w:rsidRPr="007C53E7">
        <w:rPr>
          <w:rFonts w:ascii="Arial" w:hAnsi="Arial" w:cs="Arial"/>
          <w:b/>
          <w:bCs/>
          <w:iCs/>
          <w:spacing w:val="-2"/>
          <w:sz w:val="22"/>
          <w:szCs w:val="22"/>
        </w:rPr>
        <w:t xml:space="preserve">, </w:t>
      </w:r>
      <w:proofErr w:type="spellStart"/>
      <w:proofErr w:type="gramStart"/>
      <w:r w:rsidR="007C53E7" w:rsidRPr="007C53E7">
        <w:rPr>
          <w:rFonts w:ascii="Arial" w:hAnsi="Arial" w:cs="Arial"/>
          <w:b/>
          <w:bCs/>
          <w:iCs/>
          <w:spacing w:val="-2"/>
          <w:sz w:val="22"/>
          <w:szCs w:val="22"/>
        </w:rPr>
        <w:t>Pangasinan</w:t>
      </w:r>
      <w:proofErr w:type="spellEnd"/>
      <w:proofErr w:type="gramEnd"/>
      <w:r w:rsidRPr="0002692D">
        <w:rPr>
          <w:rFonts w:ascii="Arial" w:eastAsia="Arial" w:hAnsi="Arial" w:cs="Arial"/>
          <w:color w:val="000000" w:themeColor="text1"/>
          <w:spacing w:val="-2"/>
          <w:sz w:val="22"/>
          <w:szCs w:val="22"/>
        </w:rPr>
        <w:t>. Bids received in excess of the ABC shall be automatically rejected at bid opening.</w:t>
      </w:r>
    </w:p>
    <w:p w14:paraId="6691D613" w14:textId="4366DD0A" w:rsidR="00831726" w:rsidRPr="00A3557C" w:rsidRDefault="00282DFD" w:rsidP="00A3557C">
      <w:pPr>
        <w:ind w:left="720"/>
        <w:rPr>
          <w:rFonts w:ascii="Arial" w:eastAsia="Arial" w:hAnsi="Arial" w:cs="Arial"/>
          <w:color w:val="000000" w:themeColor="text1"/>
          <w:spacing w:val="-2"/>
          <w:sz w:val="22"/>
          <w:szCs w:val="22"/>
        </w:rPr>
      </w:pPr>
      <w:r w:rsidRPr="0002692D">
        <w:rPr>
          <w:rFonts w:ascii="Arial" w:eastAsia="Arial" w:hAnsi="Arial" w:cs="Arial"/>
          <w:color w:val="000000" w:themeColor="text1"/>
          <w:spacing w:val="-2"/>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02692D">
        <w:rPr>
          <w:rFonts w:ascii="Arial" w:eastAsia="Arial" w:hAnsi="Arial" w:cs="Arial"/>
          <w:color w:val="000000" w:themeColor="text1"/>
          <w:spacing w:val="-2"/>
          <w:sz w:val="22"/>
          <w:szCs w:val="22"/>
        </w:rPr>
        <w:t xml:space="preserve">, through the </w:t>
      </w:r>
      <w:r w:rsidR="007C53E7" w:rsidRPr="007C53E7">
        <w:rPr>
          <w:rFonts w:ascii="Arial" w:hAnsi="Arial" w:cs="Arial"/>
          <w:b/>
          <w:iCs/>
          <w:spacing w:val="-2"/>
          <w:sz w:val="22"/>
          <w:szCs w:val="22"/>
        </w:rPr>
        <w:t>2025 Special Education Fund (Supplemental Budget)</w:t>
      </w:r>
      <w:r w:rsidRPr="0002692D">
        <w:rPr>
          <w:rFonts w:ascii="Arial" w:eastAsia="Arial" w:hAnsi="Arial" w:cs="Arial"/>
          <w:i/>
          <w:iCs/>
          <w:color w:val="000000" w:themeColor="text1"/>
          <w:spacing w:val="-2"/>
          <w:sz w:val="22"/>
          <w:szCs w:val="22"/>
        </w:rPr>
        <w:t xml:space="preserve"> </w:t>
      </w:r>
      <w:r w:rsidRPr="0002692D">
        <w:rPr>
          <w:rFonts w:ascii="Arial" w:eastAsia="Arial" w:hAnsi="Arial" w:cs="Arial"/>
          <w:color w:val="000000" w:themeColor="text1"/>
          <w:spacing w:val="-2"/>
          <w:sz w:val="22"/>
          <w:szCs w:val="22"/>
        </w:rPr>
        <w:t xml:space="preserve">intends to apply the sum of </w:t>
      </w:r>
      <w:r w:rsidRPr="00007DE7">
        <w:rPr>
          <w:rFonts w:ascii="Arial" w:hAnsi="Arial" w:cs="Arial"/>
          <w:b/>
          <w:iCs/>
          <w:spacing w:val="-2"/>
          <w:sz w:val="22"/>
          <w:szCs w:val="22"/>
        </w:rPr>
        <w:t xml:space="preserve">₱ </w:t>
      </w:r>
      <w:r w:rsidR="007C53E7" w:rsidRPr="007C53E7">
        <w:rPr>
          <w:rFonts w:ascii="Arial" w:hAnsi="Arial" w:cs="Arial"/>
          <w:b/>
          <w:iCs/>
          <w:spacing w:val="-2"/>
          <w:sz w:val="22"/>
          <w:szCs w:val="22"/>
        </w:rPr>
        <w:t>1,908,097.26</w:t>
      </w:r>
      <w:r w:rsidRPr="00EC17E1">
        <w:rPr>
          <w:rFonts w:ascii="Arial" w:hAnsi="Arial" w:cs="Arial"/>
          <w:spacing w:val="-2"/>
          <w:sz w:val="22"/>
          <w:szCs w:val="22"/>
        </w:rPr>
        <w:t xml:space="preserve"> with </w:t>
      </w:r>
      <w:r>
        <w:rPr>
          <w:rFonts w:ascii="Arial" w:hAnsi="Arial" w:cs="Arial"/>
          <w:b/>
          <w:spacing w:val="-2"/>
          <w:sz w:val="22"/>
          <w:szCs w:val="22"/>
        </w:rPr>
        <w:t>Project ID</w:t>
      </w:r>
      <w:r w:rsidRPr="0027797B">
        <w:rPr>
          <w:rFonts w:ascii="Arial" w:hAnsi="Arial" w:cs="Arial"/>
          <w:b/>
          <w:spacing w:val="-2"/>
          <w:sz w:val="22"/>
          <w:szCs w:val="22"/>
        </w:rPr>
        <w:t xml:space="preserve"> No. </w:t>
      </w:r>
      <w:r w:rsidR="00C063C1" w:rsidRPr="00C063C1">
        <w:rPr>
          <w:rFonts w:ascii="Arial" w:hAnsi="Arial" w:cs="Arial"/>
          <w:b/>
          <w:spacing w:val="-2"/>
          <w:sz w:val="22"/>
          <w:szCs w:val="22"/>
        </w:rPr>
        <w:t>100-26-02-0</w:t>
      </w:r>
      <w:r w:rsidR="00C063C1">
        <w:rPr>
          <w:rFonts w:ascii="Arial" w:hAnsi="Arial" w:cs="Arial"/>
          <w:b/>
          <w:spacing w:val="-2"/>
          <w:sz w:val="22"/>
          <w:szCs w:val="22"/>
        </w:rPr>
        <w:t>197</w:t>
      </w:r>
      <w:r w:rsidRPr="0002692D">
        <w:rPr>
          <w:rFonts w:ascii="Arial" w:eastAsia="Arial" w:hAnsi="Arial" w:cs="Arial"/>
          <w:color w:val="000000" w:themeColor="text1"/>
          <w:spacing w:val="-2"/>
          <w:sz w:val="22"/>
          <w:szCs w:val="22"/>
        </w:rPr>
        <w:t xml:space="preserve"> being the Approved Budget for the Contract (ABC) to payments under the contract for each lot. Bids received in excess of the ABC for each </w:t>
      </w:r>
      <w:r w:rsidRPr="001D32DE">
        <w:rPr>
          <w:rFonts w:ascii="Arial" w:eastAsia="Arial" w:hAnsi="Arial" w:cs="Arial"/>
          <w:iCs/>
          <w:color w:val="000000" w:themeColor="text1"/>
          <w:spacing w:val="-2"/>
          <w:sz w:val="22"/>
          <w:szCs w:val="22"/>
        </w:rPr>
        <w:t>lot</w:t>
      </w:r>
      <w:r w:rsidRPr="0002692D">
        <w:rPr>
          <w:rFonts w:ascii="Arial" w:eastAsia="Arial" w:hAnsi="Arial" w:cs="Arial"/>
          <w:i/>
          <w:iCs/>
          <w:color w:val="000000" w:themeColor="text1"/>
          <w:spacing w:val="-2"/>
          <w:sz w:val="22"/>
          <w:szCs w:val="22"/>
        </w:rPr>
        <w:t xml:space="preserve"> </w:t>
      </w:r>
      <w:r w:rsidRPr="0002692D">
        <w:rPr>
          <w:rFonts w:ascii="Arial" w:eastAsia="Arial" w:hAnsi="Arial" w:cs="Arial"/>
          <w:color w:val="000000" w:themeColor="text1"/>
          <w:spacing w:val="-2"/>
          <w:sz w:val="22"/>
          <w:szCs w:val="22"/>
        </w:rPr>
        <w:t>shall be automatically rejected at bid opening.</w:t>
      </w:r>
    </w:p>
    <w:p w14:paraId="073C4F09" w14:textId="2ABCBF48" w:rsidR="00282DFD" w:rsidRPr="0002692D" w:rsidRDefault="00282DFD" w:rsidP="00282DFD">
      <w:pPr>
        <w:numPr>
          <w:ilvl w:val="0"/>
          <w:numId w:val="4"/>
        </w:numPr>
        <w:spacing w:before="0" w:line="240" w:lineRule="auto"/>
        <w:ind w:left="720" w:hanging="720"/>
        <w:rPr>
          <w:rFonts w:ascii="Arial" w:eastAsia="Arial" w:hAnsi="Arial" w:cs="Arial"/>
          <w:color w:val="000000" w:themeColor="text1"/>
          <w:sz w:val="22"/>
          <w:szCs w:val="22"/>
        </w:rPr>
      </w:pPr>
      <w:r w:rsidRPr="0002692D">
        <w:rPr>
          <w:rFonts w:ascii="Arial" w:eastAsia="Arial" w:hAnsi="Arial" w:cs="Arial"/>
          <w:color w:val="000000" w:themeColor="text1"/>
          <w:spacing w:val="-2"/>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02692D">
        <w:rPr>
          <w:rFonts w:ascii="Arial" w:eastAsia="Arial" w:hAnsi="Arial" w:cs="Arial"/>
          <w:color w:val="000000" w:themeColor="text1"/>
          <w:spacing w:val="-2"/>
          <w:sz w:val="22"/>
          <w:szCs w:val="22"/>
        </w:rPr>
        <w:t xml:space="preserve"> now invites bids for </w:t>
      </w:r>
      <w:r w:rsidR="007C53E7" w:rsidRPr="007C53E7">
        <w:rPr>
          <w:rFonts w:ascii="Arial" w:hAnsi="Arial" w:cs="Arial"/>
          <w:b/>
          <w:bCs/>
          <w:iCs/>
          <w:spacing w:val="-2"/>
          <w:sz w:val="22"/>
          <w:szCs w:val="22"/>
        </w:rPr>
        <w:t xml:space="preserve">Construction of One-Unit Classroom Building at </w:t>
      </w:r>
      <w:proofErr w:type="spellStart"/>
      <w:r w:rsidR="007C53E7" w:rsidRPr="007C53E7">
        <w:rPr>
          <w:rFonts w:ascii="Arial" w:hAnsi="Arial" w:cs="Arial"/>
          <w:b/>
          <w:bCs/>
          <w:iCs/>
          <w:spacing w:val="-2"/>
          <w:sz w:val="22"/>
          <w:szCs w:val="22"/>
        </w:rPr>
        <w:t>Batidape</w:t>
      </w:r>
      <w:proofErr w:type="spellEnd"/>
      <w:r w:rsidR="007C53E7" w:rsidRPr="007C53E7">
        <w:rPr>
          <w:rFonts w:ascii="Arial" w:hAnsi="Arial" w:cs="Arial"/>
          <w:b/>
          <w:bCs/>
          <w:iCs/>
          <w:spacing w:val="-2"/>
          <w:sz w:val="22"/>
          <w:szCs w:val="22"/>
        </w:rPr>
        <w:t xml:space="preserve">, </w:t>
      </w:r>
      <w:proofErr w:type="spellStart"/>
      <w:r w:rsidR="007C53E7" w:rsidRPr="007C53E7">
        <w:rPr>
          <w:rFonts w:ascii="Arial" w:hAnsi="Arial" w:cs="Arial"/>
          <w:b/>
          <w:bCs/>
          <w:iCs/>
          <w:spacing w:val="-2"/>
          <w:sz w:val="22"/>
          <w:szCs w:val="22"/>
        </w:rPr>
        <w:t>Sitio</w:t>
      </w:r>
      <w:proofErr w:type="spellEnd"/>
      <w:r w:rsidR="007C53E7" w:rsidRPr="007C53E7">
        <w:rPr>
          <w:rFonts w:ascii="Arial" w:hAnsi="Arial" w:cs="Arial"/>
          <w:b/>
          <w:bCs/>
          <w:iCs/>
          <w:spacing w:val="-2"/>
          <w:sz w:val="22"/>
          <w:szCs w:val="22"/>
        </w:rPr>
        <w:t xml:space="preserve"> </w:t>
      </w:r>
      <w:proofErr w:type="spellStart"/>
      <w:r w:rsidR="007C53E7" w:rsidRPr="007C53E7">
        <w:rPr>
          <w:rFonts w:ascii="Arial" w:hAnsi="Arial" w:cs="Arial"/>
          <w:b/>
          <w:bCs/>
          <w:iCs/>
          <w:spacing w:val="-2"/>
          <w:sz w:val="22"/>
          <w:szCs w:val="22"/>
        </w:rPr>
        <w:t>Baito</w:t>
      </w:r>
      <w:proofErr w:type="spellEnd"/>
      <w:r w:rsidR="007C53E7" w:rsidRPr="007C53E7">
        <w:rPr>
          <w:rFonts w:ascii="Arial" w:hAnsi="Arial" w:cs="Arial"/>
          <w:b/>
          <w:bCs/>
          <w:iCs/>
          <w:spacing w:val="-2"/>
          <w:sz w:val="22"/>
          <w:szCs w:val="22"/>
        </w:rPr>
        <w:t xml:space="preserve">, </w:t>
      </w:r>
      <w:proofErr w:type="spellStart"/>
      <w:r w:rsidR="007C53E7" w:rsidRPr="007C53E7">
        <w:rPr>
          <w:rFonts w:ascii="Arial" w:hAnsi="Arial" w:cs="Arial"/>
          <w:b/>
          <w:bCs/>
          <w:iCs/>
          <w:spacing w:val="-2"/>
          <w:sz w:val="22"/>
          <w:szCs w:val="22"/>
        </w:rPr>
        <w:t>Poblacion</w:t>
      </w:r>
      <w:proofErr w:type="spellEnd"/>
      <w:r w:rsidR="007C53E7" w:rsidRPr="007C53E7">
        <w:rPr>
          <w:rFonts w:ascii="Arial" w:hAnsi="Arial" w:cs="Arial"/>
          <w:b/>
          <w:bCs/>
          <w:iCs/>
          <w:spacing w:val="-2"/>
          <w:sz w:val="22"/>
          <w:szCs w:val="22"/>
        </w:rPr>
        <w:t xml:space="preserve">, </w:t>
      </w:r>
      <w:proofErr w:type="spellStart"/>
      <w:r w:rsidR="007C53E7" w:rsidRPr="007C53E7">
        <w:rPr>
          <w:rFonts w:ascii="Arial" w:hAnsi="Arial" w:cs="Arial"/>
          <w:b/>
          <w:bCs/>
          <w:iCs/>
          <w:spacing w:val="-2"/>
          <w:sz w:val="22"/>
          <w:szCs w:val="22"/>
        </w:rPr>
        <w:t>Sual</w:t>
      </w:r>
      <w:proofErr w:type="spellEnd"/>
      <w:r w:rsidR="007C53E7" w:rsidRPr="007C53E7">
        <w:rPr>
          <w:rFonts w:ascii="Arial" w:hAnsi="Arial" w:cs="Arial"/>
          <w:b/>
          <w:bCs/>
          <w:iCs/>
          <w:spacing w:val="-2"/>
          <w:sz w:val="22"/>
          <w:szCs w:val="22"/>
        </w:rPr>
        <w:t xml:space="preserve">, </w:t>
      </w:r>
      <w:proofErr w:type="spellStart"/>
      <w:proofErr w:type="gramStart"/>
      <w:r w:rsidR="007C53E7" w:rsidRPr="007C53E7">
        <w:rPr>
          <w:rFonts w:ascii="Arial" w:hAnsi="Arial" w:cs="Arial"/>
          <w:b/>
          <w:bCs/>
          <w:iCs/>
          <w:spacing w:val="-2"/>
          <w:sz w:val="22"/>
          <w:szCs w:val="22"/>
        </w:rPr>
        <w:t>Pangasinan</w:t>
      </w:r>
      <w:proofErr w:type="spellEnd"/>
      <w:proofErr w:type="gramEnd"/>
      <w:r>
        <w:rPr>
          <w:rFonts w:ascii="Arial" w:eastAsia="Arial" w:hAnsi="Arial" w:cs="Arial"/>
          <w:color w:val="000000" w:themeColor="text1"/>
          <w:spacing w:val="-2"/>
          <w:sz w:val="22"/>
          <w:szCs w:val="22"/>
        </w:rPr>
        <w:t>.</w:t>
      </w:r>
      <w:r w:rsidRPr="0002692D">
        <w:rPr>
          <w:rFonts w:ascii="Arial" w:eastAsia="Arial" w:hAnsi="Arial" w:cs="Arial"/>
          <w:color w:val="000000" w:themeColor="text1"/>
          <w:spacing w:val="-2"/>
          <w:sz w:val="22"/>
          <w:szCs w:val="22"/>
        </w:rPr>
        <w:t xml:space="preserve"> Completion of the Works is required </w:t>
      </w:r>
      <w:r w:rsidR="00A3557C">
        <w:rPr>
          <w:rFonts w:ascii="Arial" w:hAnsi="Arial" w:cs="Arial"/>
          <w:b/>
          <w:iCs/>
          <w:spacing w:val="-2"/>
          <w:sz w:val="22"/>
          <w:szCs w:val="22"/>
        </w:rPr>
        <w:t>9</w:t>
      </w:r>
      <w:r w:rsidRPr="0027797B">
        <w:rPr>
          <w:rFonts w:ascii="Arial" w:hAnsi="Arial" w:cs="Arial"/>
          <w:b/>
          <w:iCs/>
          <w:spacing w:val="-2"/>
          <w:sz w:val="22"/>
          <w:szCs w:val="22"/>
        </w:rPr>
        <w:t>0 calendar days</w:t>
      </w:r>
      <w:r w:rsidRPr="0002692D">
        <w:rPr>
          <w:rFonts w:ascii="Arial" w:eastAsia="Arial" w:hAnsi="Arial" w:cs="Arial"/>
          <w:color w:val="000000" w:themeColor="text1"/>
          <w:spacing w:val="-2"/>
          <w:sz w:val="22"/>
          <w:szCs w:val="22"/>
        </w:rPr>
        <w:t xml:space="preserve">. </w:t>
      </w:r>
      <w:r w:rsidRPr="0002692D">
        <w:rPr>
          <w:rFonts w:ascii="Arial" w:eastAsia="Arial" w:hAnsi="Arial" w:cs="Arial"/>
          <w:color w:val="000000" w:themeColor="text1"/>
          <w:sz w:val="22"/>
          <w:szCs w:val="22"/>
        </w:rPr>
        <w:t xml:space="preserve">Bidders should have completed, within </w:t>
      </w:r>
      <w:r w:rsidRPr="001D32DE">
        <w:rPr>
          <w:rFonts w:ascii="Arial" w:eastAsia="Arial" w:hAnsi="Arial" w:cs="Arial"/>
          <w:iCs/>
          <w:color w:val="000000" w:themeColor="text1"/>
          <w:sz w:val="22"/>
          <w:szCs w:val="22"/>
        </w:rPr>
        <w:t>five (5) years</w:t>
      </w:r>
      <w:r w:rsidRPr="0002692D">
        <w:rPr>
          <w:rFonts w:ascii="Arial" w:eastAsia="Arial" w:hAnsi="Arial" w:cs="Arial"/>
          <w:color w:val="000000" w:themeColor="text1"/>
          <w:sz w:val="22"/>
          <w:szCs w:val="22"/>
        </w:rPr>
        <w:t xml:space="preserve"> from the date of submission and receipt of bids, a contract similar to the Project.</w:t>
      </w:r>
      <w:r w:rsidRPr="0002692D">
        <w:rPr>
          <w:rFonts w:ascii="Arial" w:eastAsia="Arial" w:hAnsi="Arial" w:cs="Arial"/>
          <w:color w:val="000000" w:themeColor="text1"/>
          <w:spacing w:val="-2"/>
          <w:sz w:val="22"/>
          <w:szCs w:val="22"/>
        </w:rPr>
        <w:t xml:space="preserve"> The description of an eligible bidder is contained in the Bidding Documents, particularly, in </w:t>
      </w:r>
      <w:r w:rsidRPr="0002692D">
        <w:rPr>
          <w:rFonts w:ascii="Arial" w:hAnsi="Arial" w:cs="Arial"/>
          <w:color w:val="000000" w:themeColor="text1"/>
          <w:spacing w:val="-2"/>
          <w:sz w:val="22"/>
          <w:szCs w:val="22"/>
        </w:rPr>
        <w:fldChar w:fldCharType="begin"/>
      </w:r>
      <w:r w:rsidRPr="0002692D">
        <w:rPr>
          <w:rFonts w:ascii="Arial" w:hAnsi="Arial" w:cs="Arial"/>
          <w:color w:val="000000" w:themeColor="text1"/>
          <w:spacing w:val="-2"/>
          <w:sz w:val="22"/>
          <w:szCs w:val="22"/>
        </w:rPr>
        <w:instrText xml:space="preserve"> REF _Ref240789117 \h  \* MERGEFORMAT </w:instrText>
      </w:r>
      <w:r w:rsidRPr="0002692D">
        <w:rPr>
          <w:rFonts w:ascii="Arial" w:hAnsi="Arial" w:cs="Arial"/>
          <w:color w:val="000000" w:themeColor="text1"/>
          <w:spacing w:val="-2"/>
          <w:sz w:val="22"/>
          <w:szCs w:val="22"/>
        </w:rPr>
      </w:r>
      <w:r w:rsidRPr="0002692D">
        <w:rPr>
          <w:rFonts w:ascii="Arial" w:hAnsi="Arial" w:cs="Arial"/>
          <w:color w:val="000000" w:themeColor="text1"/>
          <w:spacing w:val="-2"/>
          <w:sz w:val="22"/>
          <w:szCs w:val="22"/>
        </w:rPr>
        <w:fldChar w:fldCharType="separate"/>
      </w:r>
      <w:r w:rsidRPr="00D44324">
        <w:rPr>
          <w:rFonts w:ascii="Arial" w:hAnsi="Arial" w:cs="Arial"/>
          <w:color w:val="000000" w:themeColor="text1"/>
          <w:sz w:val="22"/>
          <w:szCs w:val="22"/>
        </w:rPr>
        <w:t>Section II</w:t>
      </w:r>
      <w:r w:rsidRPr="00D44324">
        <w:rPr>
          <w:rFonts w:ascii="Arial" w:eastAsia="Arial" w:hAnsi="Arial" w:cs="Arial"/>
          <w:sz w:val="22"/>
          <w:szCs w:val="22"/>
        </w:rPr>
        <w:t>. Instructions to Bidders</w:t>
      </w:r>
      <w:r w:rsidRPr="0002692D">
        <w:rPr>
          <w:rFonts w:ascii="Arial" w:hAnsi="Arial" w:cs="Arial"/>
          <w:color w:val="000000" w:themeColor="text1"/>
          <w:spacing w:val="-2"/>
          <w:sz w:val="22"/>
          <w:szCs w:val="22"/>
        </w:rPr>
        <w:fldChar w:fldCharType="end"/>
      </w:r>
      <w:r>
        <w:rPr>
          <w:rFonts w:ascii="Arial" w:eastAsia="Arial" w:hAnsi="Arial" w:cs="Arial"/>
          <w:color w:val="000000" w:themeColor="text1"/>
          <w:spacing w:val="-2"/>
          <w:sz w:val="22"/>
          <w:szCs w:val="22"/>
        </w:rPr>
        <w:t xml:space="preserve"> (</w:t>
      </w:r>
      <w:r>
        <w:rPr>
          <w:rFonts w:ascii="Arial" w:hAnsi="Arial" w:cs="Arial"/>
          <w:color w:val="000000" w:themeColor="text1"/>
          <w:spacing w:val="-2"/>
          <w:sz w:val="22"/>
          <w:szCs w:val="22"/>
        </w:rPr>
        <w:t>ITB)</w:t>
      </w:r>
      <w:r>
        <w:rPr>
          <w:rFonts w:ascii="Arial" w:eastAsia="Arial" w:hAnsi="Arial" w:cs="Arial"/>
          <w:color w:val="000000" w:themeColor="text1"/>
          <w:sz w:val="22"/>
          <w:szCs w:val="22"/>
        </w:rPr>
        <w:t>.</w:t>
      </w:r>
    </w:p>
    <w:p w14:paraId="2FB0C5E4" w14:textId="77777777" w:rsidR="00282DFD" w:rsidRPr="008F45A0" w:rsidRDefault="00282DFD" w:rsidP="00282DFD">
      <w:pPr>
        <w:numPr>
          <w:ilvl w:val="0"/>
          <w:numId w:val="4"/>
        </w:numPr>
        <w:spacing w:before="0" w:line="240" w:lineRule="auto"/>
        <w:ind w:left="720" w:hanging="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 xml:space="preserve">Bidding will be conducted through </w:t>
      </w:r>
      <w:r w:rsidRPr="008F45A0">
        <w:rPr>
          <w:rFonts w:ascii="Arial" w:eastAsia="Arial" w:hAnsi="Arial" w:cs="Arial"/>
          <w:color w:val="000000" w:themeColor="text1"/>
          <w:sz w:val="22"/>
          <w:szCs w:val="22"/>
        </w:rPr>
        <w:t>competitive bidding procedures using a non-discretionary “pass/fail” criterion as specified in the IRR, otherwise known as the “New Government Procurement Act (NGPA)”.</w:t>
      </w:r>
    </w:p>
    <w:p w14:paraId="2BA48975" w14:textId="77777777" w:rsidR="00282DFD" w:rsidRPr="008F45A0" w:rsidRDefault="00282DFD" w:rsidP="00282DFD">
      <w:pPr>
        <w:spacing w:before="0" w:line="240" w:lineRule="auto"/>
        <w:ind w:left="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Bidding is restricted to Filipino citizens/sole proprietorships, cooperatives, and partnerships or organizations with at least sixty percent (60%) interest or outstanding capital stock belonging to citizens of the Philippines.</w:t>
      </w:r>
    </w:p>
    <w:p w14:paraId="623A07DF" w14:textId="77777777" w:rsidR="00282DFD" w:rsidRPr="008F45A0" w:rsidRDefault="00282DFD" w:rsidP="00282DFD">
      <w:pPr>
        <w:pStyle w:val="ListParagraph"/>
        <w:numPr>
          <w:ilvl w:val="0"/>
          <w:numId w:val="4"/>
        </w:numPr>
        <w:spacing w:before="0" w:line="240" w:lineRule="auto"/>
        <w:ind w:left="709" w:hanging="709"/>
        <w:contextualSpacing w:val="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 xml:space="preserve">Interested bidders may obtain further information from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8F45A0">
        <w:rPr>
          <w:rFonts w:ascii="Arial" w:eastAsia="Arial" w:hAnsi="Arial" w:cs="Arial"/>
          <w:color w:val="000000" w:themeColor="text1"/>
          <w:spacing w:val="-2"/>
          <w:sz w:val="22"/>
          <w:szCs w:val="22"/>
        </w:rPr>
        <w:t xml:space="preserve"> and inspect the Bidding Documents at the address given below from </w:t>
      </w:r>
      <w:r w:rsidRPr="0027797B">
        <w:rPr>
          <w:rFonts w:ascii="Arial" w:hAnsi="Arial" w:cs="Arial"/>
          <w:b/>
          <w:spacing w:val="-2"/>
          <w:sz w:val="22"/>
          <w:szCs w:val="22"/>
        </w:rPr>
        <w:t>7:00 A.M. to 6:00 P.M., Monday to Thursday</w:t>
      </w:r>
      <w:r w:rsidRPr="00EC17E1">
        <w:rPr>
          <w:rFonts w:ascii="Arial" w:hAnsi="Arial" w:cs="Arial"/>
          <w:spacing w:val="-2"/>
          <w:sz w:val="22"/>
          <w:szCs w:val="22"/>
        </w:rPr>
        <w:t>.</w:t>
      </w:r>
    </w:p>
    <w:p w14:paraId="674CE2F5" w14:textId="1B5495F8" w:rsidR="00282DFD" w:rsidRPr="00B301FA" w:rsidRDefault="00282DFD" w:rsidP="00282DFD">
      <w:pPr>
        <w:pStyle w:val="ListParagraph"/>
        <w:numPr>
          <w:ilvl w:val="0"/>
          <w:numId w:val="4"/>
        </w:numPr>
        <w:spacing w:before="0" w:line="240" w:lineRule="auto"/>
        <w:ind w:left="709" w:hanging="709"/>
        <w:contextualSpacing w:val="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 xml:space="preserve">A complete set of Bidding Documents may be acquired by interested bidders on </w:t>
      </w:r>
      <w:r w:rsidR="007C53E7">
        <w:rPr>
          <w:rFonts w:ascii="Arial" w:hAnsi="Arial" w:cs="Arial"/>
          <w:b/>
          <w:spacing w:val="-2"/>
          <w:sz w:val="22"/>
          <w:szCs w:val="22"/>
        </w:rPr>
        <w:t>February 11</w:t>
      </w:r>
      <w:r w:rsidRPr="0027797B">
        <w:rPr>
          <w:rFonts w:ascii="Arial" w:hAnsi="Arial" w:cs="Arial"/>
          <w:b/>
          <w:spacing w:val="-2"/>
          <w:sz w:val="22"/>
          <w:szCs w:val="22"/>
        </w:rPr>
        <w:t xml:space="preserve">, 2026 to </w:t>
      </w:r>
      <w:r w:rsidR="007C53E7">
        <w:rPr>
          <w:rFonts w:ascii="Arial" w:hAnsi="Arial" w:cs="Arial"/>
          <w:b/>
          <w:spacing w:val="-2"/>
          <w:sz w:val="22"/>
          <w:szCs w:val="22"/>
        </w:rPr>
        <w:t>March 3</w:t>
      </w:r>
      <w:r w:rsidRPr="0027797B">
        <w:rPr>
          <w:rFonts w:ascii="Arial" w:hAnsi="Arial" w:cs="Arial"/>
          <w:b/>
          <w:spacing w:val="-2"/>
          <w:sz w:val="22"/>
          <w:szCs w:val="22"/>
        </w:rPr>
        <w:t>, 2026</w:t>
      </w:r>
      <w:r w:rsidRPr="008F45A0">
        <w:rPr>
          <w:rFonts w:ascii="Arial" w:eastAsia="Arial" w:hAnsi="Arial" w:cs="Arial"/>
          <w:color w:val="000000" w:themeColor="text1"/>
          <w:spacing w:val="-2"/>
          <w:sz w:val="22"/>
          <w:szCs w:val="22"/>
        </w:rPr>
        <w:t xml:space="preserve"> from the address below</w:t>
      </w:r>
      <w:r w:rsidRPr="008F45A0">
        <w:rPr>
          <w:rFonts w:ascii="Arial" w:eastAsia="Arial" w:hAnsi="Arial" w:cs="Arial"/>
          <w:i/>
          <w:iCs/>
          <w:color w:val="000000" w:themeColor="text1"/>
          <w:spacing w:val="-2"/>
          <w:sz w:val="22"/>
          <w:szCs w:val="22"/>
        </w:rPr>
        <w:t xml:space="preserve"> </w:t>
      </w:r>
      <w:r w:rsidRPr="00B301FA">
        <w:rPr>
          <w:rFonts w:ascii="Arial" w:eastAsia="Arial" w:hAnsi="Arial" w:cs="Arial"/>
          <w:iCs/>
          <w:color w:val="000000" w:themeColor="text1"/>
          <w:spacing w:val="-2"/>
          <w:sz w:val="22"/>
          <w:szCs w:val="22"/>
        </w:rPr>
        <w:t>and upon payment of the applicable fee for the Bidding Documents, pursuant to the latest Guidelines issued by the GPPB, in the amount of</w:t>
      </w:r>
      <w:r w:rsidRPr="00B301FA">
        <w:rPr>
          <w:rFonts w:ascii="Arial" w:eastAsia="Arial" w:hAnsi="Arial" w:cs="Arial"/>
          <w:color w:val="000000" w:themeColor="text1"/>
          <w:spacing w:val="-2"/>
          <w:sz w:val="22"/>
          <w:szCs w:val="22"/>
        </w:rPr>
        <w:t xml:space="preserve"> </w:t>
      </w:r>
      <w:r w:rsidRPr="00B301FA">
        <w:rPr>
          <w:rFonts w:ascii="Calibri" w:hAnsi="Calibri" w:cs="Calibri"/>
          <w:b/>
          <w:spacing w:val="-2"/>
          <w:sz w:val="22"/>
          <w:szCs w:val="22"/>
        </w:rPr>
        <w:t>₱</w:t>
      </w:r>
      <w:r w:rsidR="00A3557C">
        <w:rPr>
          <w:rFonts w:ascii="Arial" w:hAnsi="Arial" w:cs="Arial"/>
          <w:b/>
          <w:spacing w:val="-2"/>
          <w:sz w:val="22"/>
          <w:szCs w:val="22"/>
        </w:rPr>
        <w:t xml:space="preserve"> 5</w:t>
      </w:r>
      <w:r w:rsidRPr="00B301FA">
        <w:rPr>
          <w:rFonts w:ascii="Arial" w:hAnsi="Arial" w:cs="Arial"/>
          <w:b/>
          <w:spacing w:val="-2"/>
          <w:sz w:val="22"/>
          <w:szCs w:val="22"/>
        </w:rPr>
        <w:t>,000.00</w:t>
      </w:r>
      <w:r w:rsidRPr="00B301FA">
        <w:rPr>
          <w:rFonts w:ascii="Arial" w:eastAsia="Arial" w:hAnsi="Arial" w:cs="Arial"/>
          <w:color w:val="000000" w:themeColor="text1"/>
          <w:spacing w:val="-2"/>
          <w:sz w:val="22"/>
          <w:szCs w:val="22"/>
        </w:rPr>
        <w:t>.</w:t>
      </w:r>
    </w:p>
    <w:p w14:paraId="0BABAEE4" w14:textId="77777777" w:rsidR="00282DFD" w:rsidRPr="008F45A0" w:rsidRDefault="00282DFD" w:rsidP="00282DFD">
      <w:pPr>
        <w:spacing w:before="0" w:line="240" w:lineRule="auto"/>
        <w:ind w:left="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t>It</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may also be downloaded</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free of charge from the website of the Philippine Government Electronic Procurement System (</w:t>
      </w:r>
      <w:proofErr w:type="spellStart"/>
      <w:r w:rsidRPr="008F45A0">
        <w:rPr>
          <w:rFonts w:ascii="Arial" w:eastAsia="Arial" w:hAnsi="Arial" w:cs="Arial"/>
          <w:color w:val="000000" w:themeColor="text1"/>
          <w:spacing w:val="-2"/>
          <w:sz w:val="22"/>
          <w:szCs w:val="22"/>
        </w:rPr>
        <w:t>PhilGEPS</w:t>
      </w:r>
      <w:proofErr w:type="spellEnd"/>
      <w:r w:rsidRPr="008F45A0">
        <w:rPr>
          <w:rFonts w:ascii="Arial" w:eastAsia="Arial" w:hAnsi="Arial" w:cs="Arial"/>
          <w:color w:val="000000" w:themeColor="text1"/>
          <w:spacing w:val="-2"/>
          <w:sz w:val="22"/>
          <w:szCs w:val="22"/>
        </w:rPr>
        <w:t>) and the website of the Procuring Entity</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provided that bidders shall pay the applicable fee for the Bidding Documents not later than the submission of their bids.</w:t>
      </w:r>
    </w:p>
    <w:p w14:paraId="54612B28" w14:textId="1709FF06" w:rsidR="00282DFD" w:rsidRPr="008F45A0" w:rsidRDefault="00282DFD" w:rsidP="00282DFD">
      <w:pPr>
        <w:numPr>
          <w:ilvl w:val="0"/>
          <w:numId w:val="4"/>
        </w:numPr>
        <w:spacing w:before="0" w:line="240" w:lineRule="auto"/>
        <w:ind w:left="709" w:hanging="709"/>
        <w:rPr>
          <w:rFonts w:ascii="Arial" w:eastAsia="Arial" w:hAnsi="Arial" w:cs="Arial"/>
          <w:color w:val="000000" w:themeColor="text1"/>
          <w:sz w:val="22"/>
          <w:szCs w:val="22"/>
        </w:rPr>
      </w:pPr>
      <w:r w:rsidRPr="008F45A0">
        <w:rPr>
          <w:rFonts w:ascii="Arial" w:eastAsia="Arial" w:hAnsi="Arial" w:cs="Arial"/>
          <w:color w:val="000000" w:themeColor="text1"/>
          <w:spacing w:val="-2"/>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 xml:space="preserve">will hold a </w:t>
      </w:r>
      <w:r w:rsidRPr="0070563B">
        <w:rPr>
          <w:rFonts w:ascii="Arial" w:hAnsi="Arial" w:cs="Arial"/>
          <w:b/>
          <w:spacing w:val="-2"/>
          <w:sz w:val="22"/>
          <w:szCs w:val="22"/>
        </w:rPr>
        <w:t xml:space="preserve">Pre-Bid Conference on 2:00 P.M., </w:t>
      </w:r>
      <w:r w:rsidR="00A3557C">
        <w:rPr>
          <w:rFonts w:ascii="Arial" w:hAnsi="Arial" w:cs="Arial"/>
          <w:b/>
          <w:spacing w:val="-2"/>
          <w:sz w:val="22"/>
          <w:szCs w:val="22"/>
        </w:rPr>
        <w:t xml:space="preserve">February </w:t>
      </w:r>
      <w:r w:rsidR="007C53E7">
        <w:rPr>
          <w:rFonts w:ascii="Arial" w:hAnsi="Arial" w:cs="Arial"/>
          <w:b/>
          <w:spacing w:val="-2"/>
          <w:sz w:val="22"/>
          <w:szCs w:val="22"/>
        </w:rPr>
        <w:t>1</w:t>
      </w:r>
      <w:r w:rsidR="00A3557C">
        <w:rPr>
          <w:rFonts w:ascii="Arial" w:hAnsi="Arial" w:cs="Arial"/>
          <w:b/>
          <w:spacing w:val="-2"/>
          <w:sz w:val="22"/>
          <w:szCs w:val="22"/>
        </w:rPr>
        <w:t>9</w:t>
      </w:r>
      <w:r w:rsidRPr="0070563B">
        <w:rPr>
          <w:rFonts w:ascii="Arial" w:hAnsi="Arial" w:cs="Arial"/>
          <w:b/>
          <w:spacing w:val="-2"/>
          <w:sz w:val="22"/>
          <w:szCs w:val="22"/>
        </w:rPr>
        <w:t>, 2026</w:t>
      </w:r>
      <w:r w:rsidRPr="0070563B">
        <w:rPr>
          <w:rFonts w:ascii="Arial" w:hAnsi="Arial" w:cs="Arial"/>
          <w:spacing w:val="-2"/>
          <w:sz w:val="22"/>
          <w:szCs w:val="22"/>
        </w:rPr>
        <w:t xml:space="preserve"> at </w:t>
      </w:r>
      <w:r w:rsidRPr="0070563B">
        <w:rPr>
          <w:rFonts w:ascii="Arial" w:hAnsi="Arial" w:cs="Arial"/>
          <w:b/>
          <w:spacing w:val="-2"/>
          <w:sz w:val="22"/>
          <w:szCs w:val="22"/>
        </w:rPr>
        <w:t xml:space="preserve">Ground Floor, Conference Room, BAC Office, Municipal Hall Building, </w:t>
      </w:r>
      <w:proofErr w:type="spellStart"/>
      <w:r w:rsidRPr="0070563B">
        <w:rPr>
          <w:rFonts w:ascii="Arial" w:hAnsi="Arial" w:cs="Arial"/>
          <w:b/>
          <w:spacing w:val="-2"/>
          <w:sz w:val="22"/>
          <w:szCs w:val="22"/>
        </w:rPr>
        <w:t>Poblacion</w:t>
      </w:r>
      <w:proofErr w:type="spellEnd"/>
      <w:r w:rsidRPr="0070563B">
        <w:rPr>
          <w:rFonts w:ascii="Arial" w:hAnsi="Arial" w:cs="Arial"/>
          <w:b/>
          <w:spacing w:val="-2"/>
          <w:sz w:val="22"/>
          <w:szCs w:val="22"/>
        </w:rPr>
        <w:t xml:space="preserve">, </w:t>
      </w:r>
      <w:proofErr w:type="spellStart"/>
      <w:r w:rsidRPr="0070563B">
        <w:rPr>
          <w:rFonts w:ascii="Arial" w:hAnsi="Arial" w:cs="Arial"/>
          <w:b/>
          <w:spacing w:val="-2"/>
          <w:sz w:val="22"/>
          <w:szCs w:val="22"/>
        </w:rPr>
        <w:t>Sual</w:t>
      </w:r>
      <w:proofErr w:type="spellEnd"/>
      <w:r w:rsidRPr="0070563B">
        <w:rPr>
          <w:rFonts w:ascii="Arial" w:hAnsi="Arial" w:cs="Arial"/>
          <w:b/>
          <w:spacing w:val="-2"/>
          <w:sz w:val="22"/>
          <w:szCs w:val="22"/>
        </w:rPr>
        <w:t xml:space="preserve">, </w:t>
      </w:r>
      <w:proofErr w:type="spellStart"/>
      <w:r w:rsidRPr="0070563B">
        <w:rPr>
          <w:rFonts w:ascii="Arial" w:hAnsi="Arial" w:cs="Arial"/>
          <w:b/>
          <w:spacing w:val="-2"/>
          <w:sz w:val="22"/>
          <w:szCs w:val="22"/>
        </w:rPr>
        <w:t>Pangasinan</w:t>
      </w:r>
      <w:proofErr w:type="spellEnd"/>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z w:val="22"/>
          <w:szCs w:val="22"/>
        </w:rPr>
        <w:t>and/or</w:t>
      </w:r>
      <w:r w:rsidRPr="008F45A0">
        <w:rPr>
          <w:rFonts w:ascii="Arial" w:eastAsia="Arial" w:hAnsi="Arial" w:cs="Arial"/>
          <w:i/>
          <w:iCs/>
          <w:color w:val="000000" w:themeColor="text1"/>
          <w:sz w:val="22"/>
          <w:szCs w:val="22"/>
        </w:rPr>
        <w:t xml:space="preserve"> </w:t>
      </w:r>
      <w:r w:rsidRPr="008F45A0">
        <w:rPr>
          <w:rFonts w:ascii="Arial" w:eastAsia="Arial" w:hAnsi="Arial" w:cs="Arial"/>
          <w:color w:val="000000" w:themeColor="text1"/>
          <w:sz w:val="22"/>
          <w:szCs w:val="22"/>
        </w:rPr>
        <w:t>through</w:t>
      </w:r>
      <w:r w:rsidRPr="008F45A0">
        <w:rPr>
          <w:rFonts w:ascii="Arial" w:eastAsia="Arial" w:hAnsi="Arial" w:cs="Arial"/>
          <w:i/>
          <w:iCs/>
          <w:color w:val="000000" w:themeColor="text1"/>
          <w:sz w:val="22"/>
          <w:szCs w:val="22"/>
        </w:rPr>
        <w:t xml:space="preserve"> </w:t>
      </w:r>
      <w:r>
        <w:rPr>
          <w:rFonts w:ascii="Arial" w:eastAsia="Arial" w:hAnsi="Arial" w:cs="Arial"/>
          <w:color w:val="000000" w:themeColor="text1"/>
          <w:sz w:val="22"/>
          <w:szCs w:val="22"/>
        </w:rPr>
        <w:t>video conferencing</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which shall be</w:t>
      </w:r>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open to prospective bidders.</w:t>
      </w:r>
      <w:r w:rsidRPr="008F45A0" w:rsidDel="00BF3965">
        <w:rPr>
          <w:rFonts w:ascii="Arial" w:eastAsia="Arial" w:hAnsi="Arial" w:cs="Arial"/>
          <w:color w:val="000000" w:themeColor="text1"/>
          <w:spacing w:val="-2"/>
          <w:sz w:val="22"/>
          <w:szCs w:val="22"/>
        </w:rPr>
        <w:t xml:space="preserve"> </w:t>
      </w:r>
    </w:p>
    <w:p w14:paraId="2EC17E91" w14:textId="6374B3F0" w:rsidR="00282DFD" w:rsidRPr="008F45A0" w:rsidRDefault="00282DFD" w:rsidP="00282DFD">
      <w:pPr>
        <w:numPr>
          <w:ilvl w:val="0"/>
          <w:numId w:val="4"/>
        </w:numPr>
        <w:spacing w:before="0" w:line="240" w:lineRule="auto"/>
        <w:ind w:left="709" w:hanging="709"/>
        <w:rPr>
          <w:rFonts w:ascii="Arial" w:eastAsia="Arial" w:hAnsi="Arial" w:cs="Arial"/>
          <w:color w:val="000000" w:themeColor="text1"/>
          <w:sz w:val="22"/>
          <w:szCs w:val="22"/>
        </w:rPr>
      </w:pPr>
      <w:r w:rsidRPr="008F45A0">
        <w:rPr>
          <w:rFonts w:ascii="Arial" w:eastAsia="Arial" w:hAnsi="Arial" w:cs="Arial"/>
          <w:color w:val="000000" w:themeColor="text1"/>
          <w:spacing w:val="-2"/>
          <w:sz w:val="22"/>
          <w:szCs w:val="22"/>
        </w:rPr>
        <w:t xml:space="preserve">Bids must be duly received by the </w:t>
      </w:r>
      <w:r w:rsidRPr="008F45A0">
        <w:rPr>
          <w:rFonts w:ascii="Arial" w:eastAsia="Arial" w:hAnsi="Arial" w:cs="Arial"/>
          <w:color w:val="000000" w:themeColor="text1"/>
          <w:sz w:val="22"/>
          <w:szCs w:val="22"/>
        </w:rPr>
        <w:t>Bids and Awards Committee (BAC) Secretariat</w:t>
      </w:r>
      <w:r w:rsidRPr="008F45A0">
        <w:rPr>
          <w:rFonts w:ascii="Arial" w:eastAsia="Arial" w:hAnsi="Arial" w:cs="Arial"/>
          <w:color w:val="000000" w:themeColor="text1"/>
          <w:spacing w:val="-2"/>
          <w:sz w:val="22"/>
          <w:szCs w:val="22"/>
        </w:rPr>
        <w:t xml:space="preserve"> through manual submission at the address indicated below on or before </w:t>
      </w:r>
      <w:r w:rsidRPr="00B301FA">
        <w:rPr>
          <w:rFonts w:ascii="Arial" w:hAnsi="Arial" w:cs="Arial"/>
          <w:b/>
          <w:spacing w:val="-2"/>
          <w:sz w:val="22"/>
          <w:szCs w:val="22"/>
        </w:rPr>
        <w:t xml:space="preserve">1:00 P.M. on </w:t>
      </w:r>
      <w:r w:rsidR="007C53E7">
        <w:rPr>
          <w:rFonts w:ascii="Arial" w:hAnsi="Arial" w:cs="Arial"/>
          <w:b/>
          <w:iCs/>
          <w:spacing w:val="-2"/>
          <w:sz w:val="22"/>
          <w:szCs w:val="22"/>
        </w:rPr>
        <w:t>March 3</w:t>
      </w:r>
      <w:r w:rsidRPr="00B301FA">
        <w:rPr>
          <w:rFonts w:ascii="Arial" w:hAnsi="Arial" w:cs="Arial"/>
          <w:b/>
          <w:iCs/>
          <w:spacing w:val="-2"/>
          <w:sz w:val="22"/>
          <w:szCs w:val="22"/>
        </w:rPr>
        <w:t>, 2026</w:t>
      </w:r>
      <w:r w:rsidRPr="008F45A0">
        <w:rPr>
          <w:rFonts w:ascii="Arial" w:eastAsia="Arial" w:hAnsi="Arial" w:cs="Arial"/>
          <w:i/>
          <w:iCs/>
          <w:color w:val="000000" w:themeColor="text1"/>
          <w:spacing w:val="-2"/>
          <w:sz w:val="22"/>
          <w:szCs w:val="22"/>
        </w:rPr>
        <w:t>.</w:t>
      </w:r>
      <w:r w:rsidRPr="008F45A0">
        <w:rPr>
          <w:rFonts w:ascii="Arial" w:eastAsia="Arial" w:hAnsi="Arial" w:cs="Arial"/>
          <w:color w:val="000000" w:themeColor="text1"/>
          <w:spacing w:val="-2"/>
          <w:sz w:val="22"/>
          <w:szCs w:val="22"/>
        </w:rPr>
        <w:t xml:space="preserve"> Late bids shall not be accepted. </w:t>
      </w:r>
    </w:p>
    <w:p w14:paraId="50213CC5" w14:textId="77777777" w:rsidR="00282DFD" w:rsidRPr="008F45A0" w:rsidRDefault="00282DFD" w:rsidP="00282DFD">
      <w:pPr>
        <w:spacing w:before="0" w:line="240" w:lineRule="auto"/>
        <w:ind w:left="720" w:hanging="720"/>
        <w:rPr>
          <w:rFonts w:ascii="Arial" w:eastAsia="Arial" w:hAnsi="Arial" w:cs="Arial"/>
          <w:color w:val="000000" w:themeColor="text1"/>
          <w:sz w:val="22"/>
          <w:szCs w:val="22"/>
        </w:rPr>
      </w:pPr>
      <w:r w:rsidRPr="008F45A0">
        <w:rPr>
          <w:rFonts w:ascii="Arial" w:eastAsia="Arial" w:hAnsi="Arial" w:cs="Arial"/>
          <w:color w:val="000000" w:themeColor="text1"/>
          <w:spacing w:val="-2"/>
          <w:sz w:val="22"/>
          <w:szCs w:val="22"/>
        </w:rPr>
        <w:t>8)</w:t>
      </w:r>
      <w:r w:rsidRPr="008F45A0">
        <w:rPr>
          <w:rFonts w:ascii="Arial" w:eastAsia="Arial" w:hAnsi="Arial" w:cs="Arial"/>
          <w:color w:val="000000" w:themeColor="text1"/>
          <w:spacing w:val="-2"/>
          <w:sz w:val="22"/>
          <w:szCs w:val="22"/>
        </w:rPr>
        <w:tab/>
        <w:t xml:space="preserve">All Bids must be accompanied by a Bid Security in any of the acceptable forms and in the amount stated in </w:t>
      </w:r>
      <w:r w:rsidRPr="008F45A0">
        <w:rPr>
          <w:rFonts w:ascii="Arial" w:eastAsia="Arial" w:hAnsi="Arial" w:cs="Arial"/>
          <w:b/>
          <w:bCs/>
          <w:color w:val="000000" w:themeColor="text1"/>
          <w:spacing w:val="-2"/>
          <w:sz w:val="22"/>
          <w:szCs w:val="22"/>
        </w:rPr>
        <w:t>ITB</w:t>
      </w:r>
      <w:r w:rsidRPr="008F45A0">
        <w:rPr>
          <w:rFonts w:ascii="Arial" w:eastAsia="Arial" w:hAnsi="Arial" w:cs="Arial"/>
          <w:color w:val="000000" w:themeColor="text1"/>
          <w:spacing w:val="-2"/>
          <w:sz w:val="22"/>
          <w:szCs w:val="22"/>
        </w:rPr>
        <w:t xml:space="preserve"> Clause 1</w:t>
      </w:r>
      <w:r>
        <w:rPr>
          <w:rFonts w:ascii="Arial" w:hAnsi="Arial" w:cs="Arial"/>
          <w:color w:val="000000" w:themeColor="text1"/>
          <w:spacing w:val="-2"/>
          <w:sz w:val="22"/>
          <w:szCs w:val="22"/>
        </w:rPr>
        <w:t>6</w:t>
      </w:r>
      <w:r w:rsidRPr="008F45A0">
        <w:rPr>
          <w:rFonts w:ascii="Arial" w:eastAsia="Arial" w:hAnsi="Arial" w:cs="Arial"/>
          <w:color w:val="000000" w:themeColor="text1"/>
          <w:spacing w:val="-2"/>
          <w:sz w:val="22"/>
          <w:szCs w:val="22"/>
        </w:rPr>
        <w:t>.</w:t>
      </w:r>
    </w:p>
    <w:p w14:paraId="26251EF8" w14:textId="4EB00DCC" w:rsidR="00282DFD" w:rsidRDefault="00282DFD" w:rsidP="00282DFD">
      <w:pPr>
        <w:pStyle w:val="ListParagraph"/>
        <w:spacing w:before="0" w:line="240" w:lineRule="auto"/>
        <w:ind w:hanging="720"/>
        <w:rPr>
          <w:rFonts w:ascii="Arial" w:eastAsia="Arial" w:hAnsi="Arial" w:cs="Arial"/>
          <w:color w:val="000000" w:themeColor="text1"/>
          <w:spacing w:val="-2"/>
          <w:sz w:val="22"/>
          <w:szCs w:val="22"/>
        </w:rPr>
      </w:pPr>
      <w:r w:rsidRPr="008F45A0">
        <w:rPr>
          <w:rFonts w:ascii="Arial" w:eastAsia="Arial" w:hAnsi="Arial" w:cs="Arial"/>
          <w:color w:val="000000" w:themeColor="text1"/>
          <w:spacing w:val="-2"/>
          <w:sz w:val="22"/>
          <w:szCs w:val="22"/>
        </w:rPr>
        <w:lastRenderedPageBreak/>
        <w:t>9)</w:t>
      </w:r>
      <w:r w:rsidRPr="008F45A0">
        <w:rPr>
          <w:rFonts w:ascii="Arial" w:eastAsia="Arial" w:hAnsi="Arial" w:cs="Arial"/>
          <w:color w:val="000000" w:themeColor="text1"/>
          <w:spacing w:val="-2"/>
          <w:sz w:val="22"/>
          <w:szCs w:val="22"/>
        </w:rPr>
        <w:tab/>
      </w:r>
      <w:r w:rsidRPr="0027797B">
        <w:rPr>
          <w:rFonts w:ascii="Arial" w:hAnsi="Arial" w:cs="Arial"/>
          <w:b/>
          <w:spacing w:val="-2"/>
          <w:sz w:val="22"/>
          <w:szCs w:val="22"/>
        </w:rPr>
        <w:t xml:space="preserve">Bid opening shall be on </w:t>
      </w:r>
      <w:r w:rsidRPr="0027797B">
        <w:rPr>
          <w:rFonts w:ascii="Arial" w:hAnsi="Arial" w:cs="Arial"/>
          <w:b/>
          <w:iCs/>
          <w:spacing w:val="-2"/>
          <w:sz w:val="22"/>
          <w:szCs w:val="22"/>
        </w:rPr>
        <w:t xml:space="preserve">2:00 P.M., </w:t>
      </w:r>
      <w:r w:rsidR="007C53E7">
        <w:rPr>
          <w:rFonts w:ascii="Arial" w:hAnsi="Arial" w:cs="Arial"/>
          <w:b/>
          <w:iCs/>
          <w:spacing w:val="-2"/>
          <w:sz w:val="22"/>
          <w:szCs w:val="22"/>
        </w:rPr>
        <w:t>March 3</w:t>
      </w:r>
      <w:r w:rsidRPr="0027797B">
        <w:rPr>
          <w:rFonts w:ascii="Arial" w:hAnsi="Arial" w:cs="Arial"/>
          <w:b/>
          <w:iCs/>
          <w:spacing w:val="-2"/>
          <w:sz w:val="22"/>
          <w:szCs w:val="22"/>
        </w:rPr>
        <w:t>, 2026</w:t>
      </w:r>
      <w:r w:rsidRPr="0027797B">
        <w:rPr>
          <w:rFonts w:ascii="Arial" w:hAnsi="Arial" w:cs="Arial"/>
          <w:b/>
          <w:spacing w:val="-2"/>
          <w:sz w:val="22"/>
          <w:szCs w:val="22"/>
        </w:rPr>
        <w:t xml:space="preserve"> at </w:t>
      </w:r>
      <w:r w:rsidRPr="0027797B">
        <w:rPr>
          <w:rFonts w:ascii="Arial" w:hAnsi="Arial" w:cs="Arial"/>
          <w:b/>
          <w:iCs/>
          <w:spacing w:val="-2"/>
          <w:sz w:val="22"/>
          <w:szCs w:val="22"/>
        </w:rPr>
        <w:t xml:space="preserve">Ground Floor, Conference Room, BAC Office, Municipal Hall Building, </w:t>
      </w:r>
      <w:proofErr w:type="spellStart"/>
      <w:r w:rsidRPr="0027797B">
        <w:rPr>
          <w:rFonts w:ascii="Arial" w:hAnsi="Arial" w:cs="Arial"/>
          <w:b/>
          <w:iCs/>
          <w:spacing w:val="-2"/>
          <w:sz w:val="22"/>
          <w:szCs w:val="22"/>
        </w:rPr>
        <w:t>Poblacion</w:t>
      </w:r>
      <w:proofErr w:type="spellEnd"/>
      <w:r w:rsidRPr="0027797B">
        <w:rPr>
          <w:rFonts w:ascii="Arial" w:hAnsi="Arial" w:cs="Arial"/>
          <w:b/>
          <w:iCs/>
          <w:spacing w:val="-2"/>
          <w:sz w:val="22"/>
          <w:szCs w:val="22"/>
        </w:rPr>
        <w:t xml:space="preserve">, </w:t>
      </w:r>
      <w:proofErr w:type="spellStart"/>
      <w:r w:rsidRPr="0027797B">
        <w:rPr>
          <w:rFonts w:ascii="Arial" w:hAnsi="Arial" w:cs="Arial"/>
          <w:b/>
          <w:iCs/>
          <w:spacing w:val="-2"/>
          <w:sz w:val="22"/>
          <w:szCs w:val="22"/>
        </w:rPr>
        <w:t>Sual</w:t>
      </w:r>
      <w:proofErr w:type="spellEnd"/>
      <w:r w:rsidRPr="0027797B">
        <w:rPr>
          <w:rFonts w:ascii="Arial" w:hAnsi="Arial" w:cs="Arial"/>
          <w:b/>
          <w:iCs/>
          <w:spacing w:val="-2"/>
          <w:sz w:val="22"/>
          <w:szCs w:val="22"/>
        </w:rPr>
        <w:t xml:space="preserve">, </w:t>
      </w:r>
      <w:proofErr w:type="spellStart"/>
      <w:proofErr w:type="gramStart"/>
      <w:r w:rsidRPr="0027797B">
        <w:rPr>
          <w:rFonts w:ascii="Arial" w:hAnsi="Arial" w:cs="Arial"/>
          <w:b/>
          <w:iCs/>
          <w:spacing w:val="-2"/>
          <w:sz w:val="22"/>
          <w:szCs w:val="22"/>
        </w:rPr>
        <w:t>Pangasinan</w:t>
      </w:r>
      <w:proofErr w:type="spellEnd"/>
      <w:proofErr w:type="gramEnd"/>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pacing w:val="-2"/>
          <w:sz w:val="22"/>
          <w:szCs w:val="22"/>
        </w:rPr>
        <w:t xml:space="preserve">Bids will be opened in the presence of the Bidders’ representatives who choose to attend the activity. </w:t>
      </w:r>
    </w:p>
    <w:p w14:paraId="6AB12BEB" w14:textId="77777777" w:rsidR="00831726" w:rsidRPr="008F45A0" w:rsidRDefault="00831726" w:rsidP="00282DFD">
      <w:pPr>
        <w:pStyle w:val="ListParagraph"/>
        <w:spacing w:before="0" w:line="240" w:lineRule="auto"/>
        <w:ind w:hanging="720"/>
        <w:rPr>
          <w:rFonts w:ascii="Arial" w:eastAsia="Arial" w:hAnsi="Arial" w:cs="Arial"/>
          <w:i/>
          <w:iCs/>
          <w:color w:val="000000" w:themeColor="text1"/>
          <w:spacing w:val="-2"/>
          <w:sz w:val="22"/>
          <w:szCs w:val="22"/>
        </w:rPr>
      </w:pPr>
    </w:p>
    <w:p w14:paraId="7921DBEB" w14:textId="77777777" w:rsidR="00282DFD" w:rsidRDefault="00282DFD" w:rsidP="00282DFD">
      <w:pPr>
        <w:pStyle w:val="ListParagraph"/>
        <w:spacing w:before="0" w:line="240" w:lineRule="auto"/>
        <w:ind w:hanging="720"/>
        <w:rPr>
          <w:rFonts w:ascii="Arial" w:eastAsia="Arial" w:hAnsi="Arial" w:cs="Arial"/>
          <w:color w:val="000000" w:themeColor="text1"/>
          <w:sz w:val="22"/>
          <w:szCs w:val="22"/>
        </w:rPr>
      </w:pPr>
      <w:r>
        <w:rPr>
          <w:rFonts w:ascii="Arial" w:eastAsia="Arial" w:hAnsi="Arial" w:cs="Arial"/>
          <w:color w:val="000000" w:themeColor="text1"/>
          <w:sz w:val="22"/>
          <w:szCs w:val="22"/>
        </w:rPr>
        <w:t>10</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ab/>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8F45A0">
        <w:rPr>
          <w:rFonts w:ascii="Arial" w:eastAsia="Arial" w:hAnsi="Arial" w:cs="Arial"/>
          <w:i/>
          <w:iCs/>
          <w:color w:val="000000" w:themeColor="text1"/>
          <w:spacing w:val="-2"/>
          <w:sz w:val="22"/>
          <w:szCs w:val="22"/>
        </w:rPr>
        <w:t xml:space="preserve"> </w:t>
      </w:r>
      <w:r w:rsidRPr="008F45A0">
        <w:rPr>
          <w:rFonts w:ascii="Arial" w:eastAsia="Arial" w:hAnsi="Arial" w:cs="Arial"/>
          <w:color w:val="000000" w:themeColor="text1"/>
          <w:sz w:val="22"/>
          <w:szCs w:val="22"/>
        </w:rPr>
        <w:t>reserves the right to reject any and all bids, declare a failure of bidding, or not award the contract at any time prior to contract award in accordance with Section 70 of R.A. No. 12009, without thereby incurring any liability to the affected bidder or bidders.</w:t>
      </w:r>
    </w:p>
    <w:p w14:paraId="29EEB9CD" w14:textId="77777777" w:rsidR="00831726" w:rsidRPr="008F45A0" w:rsidRDefault="00831726" w:rsidP="00282DFD">
      <w:pPr>
        <w:pStyle w:val="ListParagraph"/>
        <w:spacing w:before="0" w:line="240" w:lineRule="auto"/>
        <w:ind w:hanging="720"/>
        <w:rPr>
          <w:rFonts w:ascii="Arial" w:eastAsia="Arial" w:hAnsi="Arial" w:cs="Arial"/>
          <w:color w:val="000000" w:themeColor="text1"/>
          <w:sz w:val="22"/>
          <w:szCs w:val="22"/>
        </w:rPr>
      </w:pPr>
    </w:p>
    <w:p w14:paraId="22FEBFAF" w14:textId="77777777" w:rsidR="00282DFD" w:rsidRPr="008F45A0" w:rsidRDefault="00282DFD" w:rsidP="00282DFD">
      <w:pPr>
        <w:pStyle w:val="ListParagraph"/>
        <w:spacing w:before="0" w:line="240" w:lineRule="auto"/>
        <w:ind w:hanging="720"/>
        <w:rPr>
          <w:rFonts w:ascii="Arial" w:eastAsia="Arial" w:hAnsi="Arial" w:cs="Arial"/>
          <w:i/>
          <w:color w:val="000000" w:themeColor="text1"/>
          <w:spacing w:val="-2"/>
          <w:sz w:val="22"/>
          <w:szCs w:val="22"/>
        </w:rPr>
      </w:pPr>
      <w:r>
        <w:rPr>
          <w:rFonts w:ascii="Arial" w:eastAsia="Arial" w:hAnsi="Arial" w:cs="Arial"/>
          <w:color w:val="000000" w:themeColor="text1"/>
          <w:sz w:val="22"/>
          <w:szCs w:val="22"/>
        </w:rPr>
        <w:t>11</w:t>
      </w:r>
      <w:r w:rsidRPr="008F45A0">
        <w:rPr>
          <w:rFonts w:ascii="Arial" w:eastAsia="Arial" w:hAnsi="Arial" w:cs="Arial"/>
          <w:color w:val="000000" w:themeColor="text1"/>
          <w:sz w:val="22"/>
          <w:szCs w:val="22"/>
        </w:rPr>
        <w:t>)</w:t>
      </w:r>
      <w:r w:rsidRPr="008F45A0">
        <w:rPr>
          <w:rFonts w:ascii="Arial" w:eastAsia="Arial" w:hAnsi="Arial" w:cs="Arial"/>
          <w:color w:val="000000" w:themeColor="text1"/>
          <w:sz w:val="22"/>
          <w:szCs w:val="22"/>
        </w:rPr>
        <w:tab/>
      </w:r>
      <w:r w:rsidRPr="008F45A0">
        <w:rPr>
          <w:rFonts w:ascii="Arial" w:eastAsia="Arial" w:hAnsi="Arial" w:cs="Arial"/>
          <w:color w:val="000000" w:themeColor="text1"/>
          <w:spacing w:val="-2"/>
          <w:sz w:val="22"/>
          <w:szCs w:val="22"/>
        </w:rPr>
        <w:t>For further information, please refer to:</w:t>
      </w:r>
    </w:p>
    <w:p w14:paraId="220C530D" w14:textId="77777777" w:rsidR="00282DFD" w:rsidRPr="003132EC" w:rsidRDefault="00282DFD" w:rsidP="00282DFD">
      <w:pPr>
        <w:spacing w:before="0" w:after="0"/>
        <w:ind w:left="720"/>
        <w:rPr>
          <w:rFonts w:ascii="Arial" w:hAnsi="Arial" w:cs="Arial"/>
          <w:b/>
          <w:spacing w:val="-2"/>
          <w:sz w:val="22"/>
          <w:szCs w:val="22"/>
        </w:rPr>
      </w:pPr>
      <w:r w:rsidRPr="003132EC">
        <w:rPr>
          <w:rFonts w:ascii="Arial" w:hAnsi="Arial" w:cs="Arial"/>
          <w:b/>
          <w:spacing w:val="-2"/>
          <w:sz w:val="22"/>
          <w:szCs w:val="22"/>
        </w:rPr>
        <w:t xml:space="preserve">Engr. Hazel Joy B. </w:t>
      </w:r>
      <w:proofErr w:type="spellStart"/>
      <w:r w:rsidRPr="003132EC">
        <w:rPr>
          <w:rFonts w:ascii="Arial" w:hAnsi="Arial" w:cs="Arial"/>
          <w:b/>
          <w:spacing w:val="-2"/>
          <w:sz w:val="22"/>
          <w:szCs w:val="22"/>
        </w:rPr>
        <w:t>Abata</w:t>
      </w:r>
      <w:proofErr w:type="spellEnd"/>
    </w:p>
    <w:p w14:paraId="4DDACF39" w14:textId="77777777"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Head, BAC Secretariat</w:t>
      </w:r>
    </w:p>
    <w:p w14:paraId="5E4C8BB5" w14:textId="77777777"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Bids and Awards Committee Office</w:t>
      </w:r>
    </w:p>
    <w:p w14:paraId="39987BF7" w14:textId="77777777"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 xml:space="preserve">Municipal Hall Building, </w:t>
      </w:r>
      <w:proofErr w:type="spellStart"/>
      <w:r w:rsidRPr="003132EC">
        <w:rPr>
          <w:rFonts w:ascii="Arial" w:hAnsi="Arial" w:cs="Arial"/>
          <w:spacing w:val="-2"/>
          <w:sz w:val="22"/>
          <w:szCs w:val="22"/>
        </w:rPr>
        <w:t>Poblacion</w:t>
      </w:r>
      <w:proofErr w:type="spellEnd"/>
      <w:r w:rsidRPr="003132EC">
        <w:rPr>
          <w:rFonts w:ascii="Arial" w:hAnsi="Arial" w:cs="Arial"/>
          <w:spacing w:val="-2"/>
          <w:sz w:val="22"/>
          <w:szCs w:val="22"/>
        </w:rPr>
        <w:t xml:space="preserve">, </w:t>
      </w:r>
      <w:proofErr w:type="spellStart"/>
      <w:r w:rsidRPr="003132EC">
        <w:rPr>
          <w:rFonts w:ascii="Arial" w:hAnsi="Arial" w:cs="Arial"/>
          <w:spacing w:val="-2"/>
          <w:sz w:val="22"/>
          <w:szCs w:val="22"/>
        </w:rPr>
        <w:t>Sual</w:t>
      </w:r>
      <w:proofErr w:type="spellEnd"/>
      <w:r w:rsidRPr="003132EC">
        <w:rPr>
          <w:rFonts w:ascii="Arial" w:hAnsi="Arial" w:cs="Arial"/>
          <w:spacing w:val="-2"/>
          <w:sz w:val="22"/>
          <w:szCs w:val="22"/>
        </w:rPr>
        <w:t xml:space="preserve">, </w:t>
      </w:r>
      <w:proofErr w:type="spellStart"/>
      <w:r w:rsidRPr="003132EC">
        <w:rPr>
          <w:rFonts w:ascii="Arial" w:hAnsi="Arial" w:cs="Arial"/>
          <w:spacing w:val="-2"/>
          <w:sz w:val="22"/>
          <w:szCs w:val="22"/>
        </w:rPr>
        <w:t>Pangasinan</w:t>
      </w:r>
      <w:proofErr w:type="spellEnd"/>
      <w:r w:rsidRPr="003132EC">
        <w:rPr>
          <w:rFonts w:ascii="Arial" w:hAnsi="Arial" w:cs="Arial"/>
          <w:spacing w:val="-2"/>
          <w:sz w:val="22"/>
          <w:szCs w:val="22"/>
        </w:rPr>
        <w:t xml:space="preserve"> 2403</w:t>
      </w:r>
    </w:p>
    <w:p w14:paraId="29D88B13" w14:textId="3AE479C3"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Contact Number: +639</w:t>
      </w:r>
      <w:r w:rsidR="00655CF6">
        <w:rPr>
          <w:rFonts w:ascii="Arial" w:hAnsi="Arial" w:cs="Arial"/>
          <w:spacing w:val="-2"/>
          <w:sz w:val="22"/>
          <w:szCs w:val="22"/>
        </w:rPr>
        <w:t>277766264</w:t>
      </w:r>
    </w:p>
    <w:p w14:paraId="735C114B" w14:textId="77777777" w:rsidR="00282DFD" w:rsidRPr="003132EC" w:rsidRDefault="00282DFD" w:rsidP="00282DFD">
      <w:pPr>
        <w:spacing w:before="0" w:after="0"/>
        <w:ind w:left="720"/>
        <w:rPr>
          <w:rFonts w:ascii="Arial" w:hAnsi="Arial" w:cs="Arial"/>
          <w:spacing w:val="-2"/>
          <w:sz w:val="22"/>
          <w:szCs w:val="22"/>
        </w:rPr>
      </w:pPr>
      <w:r w:rsidRPr="003132EC">
        <w:rPr>
          <w:rFonts w:ascii="Arial" w:hAnsi="Arial" w:cs="Arial"/>
          <w:spacing w:val="-2"/>
          <w:sz w:val="22"/>
          <w:szCs w:val="22"/>
        </w:rPr>
        <w:t>Email Address: bacoffice0819@gmail.com</w:t>
      </w:r>
    </w:p>
    <w:p w14:paraId="2E106FB2" w14:textId="77777777" w:rsidR="00282DFD" w:rsidRDefault="00282DFD" w:rsidP="00282DFD">
      <w:pPr>
        <w:spacing w:before="0" w:after="0" w:line="240" w:lineRule="auto"/>
        <w:rPr>
          <w:rFonts w:ascii="Arial" w:hAnsi="Arial" w:cs="Arial"/>
          <w:spacing w:val="-2"/>
          <w:sz w:val="22"/>
          <w:szCs w:val="22"/>
        </w:rPr>
      </w:pPr>
      <w:r>
        <w:rPr>
          <w:rFonts w:ascii="Arial" w:hAnsi="Arial" w:cs="Arial"/>
          <w:spacing w:val="-2"/>
          <w:sz w:val="22"/>
          <w:szCs w:val="22"/>
        </w:rPr>
        <w:tab/>
      </w:r>
      <w:r w:rsidRPr="003132EC">
        <w:rPr>
          <w:rFonts w:ascii="Arial" w:hAnsi="Arial" w:cs="Arial"/>
          <w:spacing w:val="-2"/>
          <w:sz w:val="22"/>
          <w:szCs w:val="22"/>
        </w:rPr>
        <w:t>Website address: lgusual.com</w:t>
      </w:r>
    </w:p>
    <w:p w14:paraId="4799C679" w14:textId="77777777" w:rsidR="00282DFD" w:rsidRPr="008F45A0" w:rsidRDefault="00282DFD" w:rsidP="00282DFD">
      <w:pPr>
        <w:spacing w:before="0" w:after="0" w:line="240" w:lineRule="auto"/>
        <w:rPr>
          <w:rFonts w:ascii="Arial" w:eastAsia="Arial" w:hAnsi="Arial" w:cs="Arial"/>
          <w:i/>
          <w:iCs/>
          <w:color w:val="000000" w:themeColor="text1"/>
          <w:sz w:val="22"/>
          <w:szCs w:val="22"/>
        </w:rPr>
      </w:pPr>
    </w:p>
    <w:p w14:paraId="715FDC62" w14:textId="77777777" w:rsidR="00282DFD" w:rsidRPr="008F45A0" w:rsidRDefault="00282DFD" w:rsidP="00282DFD">
      <w:pPr>
        <w:pStyle w:val="ListParagraph"/>
        <w:numPr>
          <w:ilvl w:val="0"/>
          <w:numId w:val="5"/>
        </w:numPr>
        <w:spacing w:before="0" w:after="0" w:line="240" w:lineRule="auto"/>
        <w:ind w:left="709" w:hanging="709"/>
        <w:contextualSpacing w:val="0"/>
        <w:rPr>
          <w:rFonts w:ascii="Arial" w:eastAsia="Arial" w:hAnsi="Arial" w:cs="Arial"/>
          <w:color w:val="000000" w:themeColor="text1"/>
          <w:sz w:val="22"/>
          <w:szCs w:val="22"/>
        </w:rPr>
      </w:pPr>
      <w:r w:rsidRPr="008F45A0">
        <w:rPr>
          <w:rFonts w:ascii="Arial" w:eastAsia="Arial" w:hAnsi="Arial" w:cs="Arial"/>
          <w:color w:val="000000" w:themeColor="text1"/>
          <w:sz w:val="22"/>
          <w:szCs w:val="22"/>
        </w:rPr>
        <w:t>You may visit the following websites:</w:t>
      </w:r>
    </w:p>
    <w:p w14:paraId="05967FEF" w14:textId="77777777" w:rsidR="00282DFD" w:rsidRPr="008F45A0" w:rsidRDefault="00282DFD" w:rsidP="00282DFD">
      <w:pPr>
        <w:ind w:left="720"/>
        <w:rPr>
          <w:rFonts w:ascii="Arial" w:eastAsia="Arial" w:hAnsi="Arial" w:cs="Arial"/>
          <w:color w:val="000000" w:themeColor="text1"/>
          <w:sz w:val="22"/>
          <w:szCs w:val="22"/>
        </w:rPr>
      </w:pPr>
      <w:r w:rsidRPr="008F45A0">
        <w:rPr>
          <w:rFonts w:ascii="Arial" w:eastAsia="Arial" w:hAnsi="Arial" w:cs="Arial"/>
          <w:color w:val="000000" w:themeColor="text1"/>
          <w:sz w:val="22"/>
          <w:szCs w:val="22"/>
        </w:rPr>
        <w:t xml:space="preserve">For downloading of Bidding Documents: </w:t>
      </w:r>
      <w:r w:rsidRPr="00EC17E1">
        <w:rPr>
          <w:rFonts w:ascii="Arial" w:hAnsi="Arial" w:cs="Arial"/>
          <w:iCs/>
          <w:spacing w:val="-2"/>
          <w:sz w:val="22"/>
          <w:szCs w:val="22"/>
        </w:rPr>
        <w:t>lgusual.com</w:t>
      </w:r>
    </w:p>
    <w:p w14:paraId="79B6AFB0" w14:textId="77777777" w:rsidR="00282DFD" w:rsidRDefault="00282DFD" w:rsidP="00282DFD">
      <w:pPr>
        <w:rPr>
          <w:rFonts w:ascii="Arial" w:eastAsia="Arial" w:hAnsi="Arial" w:cs="Arial"/>
          <w:color w:val="000000" w:themeColor="text1"/>
          <w:sz w:val="22"/>
          <w:szCs w:val="22"/>
        </w:rPr>
      </w:pPr>
    </w:p>
    <w:p w14:paraId="707EF828" w14:textId="2961B986" w:rsidR="00282DFD" w:rsidRDefault="00282DFD" w:rsidP="00282DFD">
      <w:pPr>
        <w:rPr>
          <w:rFonts w:ascii="Arial" w:eastAsia="Arial" w:hAnsi="Arial" w:cs="Arial"/>
          <w:i/>
          <w:iCs/>
          <w:color w:val="000000" w:themeColor="text1"/>
          <w:sz w:val="22"/>
          <w:szCs w:val="22"/>
        </w:rPr>
      </w:pPr>
      <w:r w:rsidRPr="008F45A0">
        <w:rPr>
          <w:rFonts w:ascii="Arial" w:eastAsia="Arial" w:hAnsi="Arial" w:cs="Arial"/>
          <w:i/>
          <w:iCs/>
          <w:color w:val="000000" w:themeColor="text1"/>
          <w:sz w:val="22"/>
          <w:szCs w:val="22"/>
        </w:rPr>
        <w:t xml:space="preserve"> </w:t>
      </w:r>
      <w:r w:rsidR="007C53E7">
        <w:rPr>
          <w:rFonts w:ascii="Arial" w:eastAsia="Arial" w:hAnsi="Arial" w:cs="Arial"/>
          <w:i/>
          <w:iCs/>
          <w:color w:val="000000" w:themeColor="text1"/>
          <w:sz w:val="22"/>
          <w:szCs w:val="22"/>
        </w:rPr>
        <w:t>February 04</w:t>
      </w:r>
      <w:r>
        <w:rPr>
          <w:rFonts w:ascii="Arial" w:eastAsia="Arial" w:hAnsi="Arial" w:cs="Arial"/>
          <w:i/>
          <w:iCs/>
          <w:color w:val="000000" w:themeColor="text1"/>
          <w:sz w:val="22"/>
          <w:szCs w:val="22"/>
        </w:rPr>
        <w:t>, 2026</w:t>
      </w:r>
    </w:p>
    <w:p w14:paraId="5203153C" w14:textId="77777777" w:rsidR="00282DFD" w:rsidRPr="003132EC" w:rsidRDefault="00282DFD" w:rsidP="00282DFD">
      <w:pPr>
        <w:spacing w:before="0" w:after="0"/>
        <w:rPr>
          <w:rFonts w:ascii="Arial" w:hAnsi="Arial" w:cs="Arial"/>
          <w:sz w:val="22"/>
          <w:szCs w:val="22"/>
        </w:rPr>
      </w:pP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r>
      <w:r>
        <w:rPr>
          <w:rFonts w:ascii="Arial" w:eastAsia="Arial" w:hAnsi="Arial" w:cs="Arial"/>
          <w:i/>
          <w:iCs/>
          <w:color w:val="000000" w:themeColor="text1"/>
          <w:sz w:val="22"/>
          <w:szCs w:val="22"/>
        </w:rPr>
        <w:tab/>
        <w:t xml:space="preserve">        </w:t>
      </w:r>
      <w:r w:rsidRPr="003132EC">
        <w:rPr>
          <w:rFonts w:ascii="Arial" w:hAnsi="Arial" w:cs="Arial"/>
          <w:sz w:val="22"/>
          <w:szCs w:val="22"/>
        </w:rPr>
        <w:t>(sgd.)</w:t>
      </w:r>
    </w:p>
    <w:p w14:paraId="5B527EA1" w14:textId="77777777" w:rsidR="00282DFD" w:rsidRPr="003132EC" w:rsidRDefault="00282DFD" w:rsidP="00282DFD">
      <w:pPr>
        <w:spacing w:before="0" w:after="0"/>
        <w:ind w:left="5040"/>
        <w:rPr>
          <w:rFonts w:ascii="Arial" w:hAnsi="Arial" w:cs="Arial"/>
          <w:b/>
          <w:sz w:val="22"/>
          <w:szCs w:val="22"/>
          <w:u w:val="single"/>
        </w:rPr>
      </w:pPr>
      <w:r w:rsidRPr="003132EC">
        <w:rPr>
          <w:rFonts w:ascii="Arial" w:hAnsi="Arial" w:cs="Arial"/>
          <w:sz w:val="22"/>
          <w:szCs w:val="22"/>
        </w:rPr>
        <w:t xml:space="preserve">        </w:t>
      </w:r>
      <w:r w:rsidRPr="003132EC">
        <w:rPr>
          <w:rFonts w:ascii="Arial" w:hAnsi="Arial" w:cs="Arial"/>
          <w:b/>
          <w:sz w:val="22"/>
          <w:szCs w:val="22"/>
          <w:u w:val="single"/>
        </w:rPr>
        <w:t>MICHAEL JOHN C. MILLAN</w:t>
      </w:r>
    </w:p>
    <w:p w14:paraId="098F6597" w14:textId="0BEC978B" w:rsidR="003E43C1" w:rsidRPr="00632095" w:rsidRDefault="00282DFD" w:rsidP="00282DFD">
      <w:pPr>
        <w:spacing w:after="0"/>
        <w:jc w:val="center"/>
      </w:pPr>
      <w:r>
        <w:rPr>
          <w:rFonts w:ascii="Arial" w:hAnsi="Arial" w:cs="Arial"/>
          <w:sz w:val="22"/>
          <w:szCs w:val="22"/>
        </w:rPr>
        <w:t xml:space="preserve">                 </w:t>
      </w:r>
      <w:r>
        <w:rPr>
          <w:rFonts w:ascii="Arial" w:hAnsi="Arial" w:cs="Arial"/>
          <w:sz w:val="22"/>
          <w:szCs w:val="22"/>
        </w:rPr>
        <w:tab/>
      </w:r>
      <w:bookmarkStart w:id="0" w:name="_GoBack"/>
      <w:bookmarkEnd w:id="0"/>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132EC">
        <w:rPr>
          <w:rFonts w:ascii="Arial" w:hAnsi="Arial" w:cs="Arial"/>
          <w:sz w:val="22"/>
          <w:szCs w:val="22"/>
        </w:rPr>
        <w:t>BAC Chairperson</w:t>
      </w:r>
    </w:p>
    <w:p w14:paraId="19FFD3B5" w14:textId="77777777" w:rsidR="009E7622" w:rsidRDefault="009E7622"/>
    <w:p w14:paraId="3830AB6A" w14:textId="77777777" w:rsidR="00BF10BA" w:rsidRDefault="00BF10BA"/>
    <w:p w14:paraId="72A7C14C" w14:textId="77777777" w:rsidR="004E774D" w:rsidRDefault="004E774D"/>
    <w:sectPr w:rsidR="004E774D" w:rsidSect="007E2743">
      <w:pgSz w:w="12240" w:h="18720" w:code="14"/>
      <w:pgMar w:top="993" w:right="1440"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91B62"/>
    <w:multiLevelType w:val="hybridMultilevel"/>
    <w:tmpl w:val="5AEC6ED0"/>
    <w:lvl w:ilvl="0" w:tplc="04090011">
      <w:start w:val="1"/>
      <w:numFmt w:val="decimal"/>
      <w:lvlText w:val="%1)"/>
      <w:lvlJc w:val="left"/>
      <w:pPr>
        <w:ind w:left="1440" w:hanging="360"/>
      </w:pPr>
      <w:rPr>
        <w:b w:val="0"/>
        <w:i w:val="0"/>
      </w:rPr>
    </w:lvl>
    <w:lvl w:ilvl="1" w:tplc="929CD82C">
      <w:start w:val="1"/>
      <w:numFmt w:val="lowerRoman"/>
      <w:lvlText w:val="(%2)"/>
      <w:lvlJc w:val="left"/>
      <w:pPr>
        <w:ind w:left="2520" w:hanging="72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D44801"/>
    <w:multiLevelType w:val="hybridMultilevel"/>
    <w:tmpl w:val="968600DA"/>
    <w:lvl w:ilvl="0" w:tplc="FC4EF982">
      <w:start w:val="1"/>
      <w:numFmt w:val="decimal"/>
      <w:lvlText w:val="%1."/>
      <w:lvlJc w:val="left"/>
      <w:pPr>
        <w:ind w:left="792" w:hanging="360"/>
      </w:pPr>
      <w:rPr>
        <w:rFonts w:hint="default"/>
      </w:rPr>
    </w:lvl>
    <w:lvl w:ilvl="1" w:tplc="34090019" w:tentative="1">
      <w:start w:val="1"/>
      <w:numFmt w:val="lowerLetter"/>
      <w:lvlText w:val="%2."/>
      <w:lvlJc w:val="left"/>
      <w:pPr>
        <w:ind w:left="1512" w:hanging="360"/>
      </w:pPr>
    </w:lvl>
    <w:lvl w:ilvl="2" w:tplc="3409001B" w:tentative="1">
      <w:start w:val="1"/>
      <w:numFmt w:val="lowerRoman"/>
      <w:lvlText w:val="%3."/>
      <w:lvlJc w:val="right"/>
      <w:pPr>
        <w:ind w:left="2232" w:hanging="180"/>
      </w:pPr>
    </w:lvl>
    <w:lvl w:ilvl="3" w:tplc="3409000F" w:tentative="1">
      <w:start w:val="1"/>
      <w:numFmt w:val="decimal"/>
      <w:lvlText w:val="%4."/>
      <w:lvlJc w:val="left"/>
      <w:pPr>
        <w:ind w:left="2952" w:hanging="360"/>
      </w:pPr>
    </w:lvl>
    <w:lvl w:ilvl="4" w:tplc="34090019" w:tentative="1">
      <w:start w:val="1"/>
      <w:numFmt w:val="lowerLetter"/>
      <w:lvlText w:val="%5."/>
      <w:lvlJc w:val="left"/>
      <w:pPr>
        <w:ind w:left="3672" w:hanging="360"/>
      </w:pPr>
    </w:lvl>
    <w:lvl w:ilvl="5" w:tplc="3409001B" w:tentative="1">
      <w:start w:val="1"/>
      <w:numFmt w:val="lowerRoman"/>
      <w:lvlText w:val="%6."/>
      <w:lvlJc w:val="right"/>
      <w:pPr>
        <w:ind w:left="4392" w:hanging="180"/>
      </w:pPr>
    </w:lvl>
    <w:lvl w:ilvl="6" w:tplc="3409000F" w:tentative="1">
      <w:start w:val="1"/>
      <w:numFmt w:val="decimal"/>
      <w:lvlText w:val="%7."/>
      <w:lvlJc w:val="left"/>
      <w:pPr>
        <w:ind w:left="5112" w:hanging="360"/>
      </w:pPr>
    </w:lvl>
    <w:lvl w:ilvl="7" w:tplc="34090019" w:tentative="1">
      <w:start w:val="1"/>
      <w:numFmt w:val="lowerLetter"/>
      <w:lvlText w:val="%8."/>
      <w:lvlJc w:val="left"/>
      <w:pPr>
        <w:ind w:left="5832" w:hanging="360"/>
      </w:pPr>
    </w:lvl>
    <w:lvl w:ilvl="8" w:tplc="3409001B" w:tentative="1">
      <w:start w:val="1"/>
      <w:numFmt w:val="lowerRoman"/>
      <w:lvlText w:val="%9."/>
      <w:lvlJc w:val="right"/>
      <w:pPr>
        <w:ind w:left="6552" w:hanging="180"/>
      </w:pPr>
    </w:lvl>
  </w:abstractNum>
  <w:abstractNum w:abstractNumId="2" w15:restartNumberingAfterBreak="0">
    <w:nsid w:val="3A2D0BE2"/>
    <w:multiLevelType w:val="hybridMultilevel"/>
    <w:tmpl w:val="ECE48DA6"/>
    <w:lvl w:ilvl="0" w:tplc="93E0A678">
      <w:start w:val="1"/>
      <w:numFmt w:val="decimal"/>
      <w:lvlText w:val="%1"/>
      <w:lvlJc w:val="left"/>
      <w:pPr>
        <w:ind w:left="792" w:hanging="360"/>
      </w:pPr>
      <w:rPr>
        <w:rFonts w:hint="default"/>
      </w:rPr>
    </w:lvl>
    <w:lvl w:ilvl="1" w:tplc="34090019" w:tentative="1">
      <w:start w:val="1"/>
      <w:numFmt w:val="lowerLetter"/>
      <w:lvlText w:val="%2."/>
      <w:lvlJc w:val="left"/>
      <w:pPr>
        <w:ind w:left="1512" w:hanging="360"/>
      </w:pPr>
    </w:lvl>
    <w:lvl w:ilvl="2" w:tplc="3409001B" w:tentative="1">
      <w:start w:val="1"/>
      <w:numFmt w:val="lowerRoman"/>
      <w:lvlText w:val="%3."/>
      <w:lvlJc w:val="right"/>
      <w:pPr>
        <w:ind w:left="2232" w:hanging="180"/>
      </w:pPr>
    </w:lvl>
    <w:lvl w:ilvl="3" w:tplc="3409000F" w:tentative="1">
      <w:start w:val="1"/>
      <w:numFmt w:val="decimal"/>
      <w:lvlText w:val="%4."/>
      <w:lvlJc w:val="left"/>
      <w:pPr>
        <w:ind w:left="2952" w:hanging="360"/>
      </w:pPr>
    </w:lvl>
    <w:lvl w:ilvl="4" w:tplc="34090019" w:tentative="1">
      <w:start w:val="1"/>
      <w:numFmt w:val="lowerLetter"/>
      <w:lvlText w:val="%5."/>
      <w:lvlJc w:val="left"/>
      <w:pPr>
        <w:ind w:left="3672" w:hanging="360"/>
      </w:pPr>
    </w:lvl>
    <w:lvl w:ilvl="5" w:tplc="3409001B" w:tentative="1">
      <w:start w:val="1"/>
      <w:numFmt w:val="lowerRoman"/>
      <w:lvlText w:val="%6."/>
      <w:lvlJc w:val="right"/>
      <w:pPr>
        <w:ind w:left="4392" w:hanging="180"/>
      </w:pPr>
    </w:lvl>
    <w:lvl w:ilvl="6" w:tplc="3409000F" w:tentative="1">
      <w:start w:val="1"/>
      <w:numFmt w:val="decimal"/>
      <w:lvlText w:val="%7."/>
      <w:lvlJc w:val="left"/>
      <w:pPr>
        <w:ind w:left="5112" w:hanging="360"/>
      </w:pPr>
    </w:lvl>
    <w:lvl w:ilvl="7" w:tplc="34090019" w:tentative="1">
      <w:start w:val="1"/>
      <w:numFmt w:val="lowerLetter"/>
      <w:lvlText w:val="%8."/>
      <w:lvlJc w:val="left"/>
      <w:pPr>
        <w:ind w:left="5832" w:hanging="360"/>
      </w:pPr>
    </w:lvl>
    <w:lvl w:ilvl="8" w:tplc="3409001B" w:tentative="1">
      <w:start w:val="1"/>
      <w:numFmt w:val="lowerRoman"/>
      <w:lvlText w:val="%9."/>
      <w:lvlJc w:val="right"/>
      <w:pPr>
        <w:ind w:left="6552" w:hanging="180"/>
      </w:pPr>
    </w:lvl>
  </w:abstractNum>
  <w:abstractNum w:abstractNumId="3" w15:restartNumberingAfterBreak="0">
    <w:nsid w:val="47DF788C"/>
    <w:multiLevelType w:val="hybridMultilevel"/>
    <w:tmpl w:val="CC4E69C0"/>
    <w:lvl w:ilvl="0" w:tplc="79B821CC">
      <w:start w:val="1"/>
      <w:numFmt w:val="decimal"/>
      <w:lvlText w:val="%1."/>
      <w:lvlJc w:val="left"/>
      <w:pPr>
        <w:ind w:left="432" w:hanging="252"/>
      </w:pPr>
      <w:rPr>
        <w:rFonts w:ascii="Arial" w:eastAsia="Arial" w:hAnsi="Arial" w:hint="default"/>
        <w:b/>
        <w:bCs/>
        <w:w w:val="102"/>
        <w:sz w:val="16"/>
        <w:szCs w:val="16"/>
      </w:rPr>
    </w:lvl>
    <w:lvl w:ilvl="1" w:tplc="155E2F7E">
      <w:start w:val="1"/>
      <w:numFmt w:val="bullet"/>
      <w:lvlText w:val="•"/>
      <w:lvlJc w:val="left"/>
      <w:pPr>
        <w:ind w:left="580" w:hanging="252"/>
      </w:pPr>
      <w:rPr>
        <w:rFonts w:hint="default"/>
      </w:rPr>
    </w:lvl>
    <w:lvl w:ilvl="2" w:tplc="7A5460AE">
      <w:start w:val="1"/>
      <w:numFmt w:val="bullet"/>
      <w:lvlText w:val="•"/>
      <w:lvlJc w:val="left"/>
      <w:pPr>
        <w:ind w:left="1493" w:hanging="252"/>
      </w:pPr>
      <w:rPr>
        <w:rFonts w:hint="default"/>
      </w:rPr>
    </w:lvl>
    <w:lvl w:ilvl="3" w:tplc="7FF2F50C">
      <w:start w:val="1"/>
      <w:numFmt w:val="bullet"/>
      <w:lvlText w:val="•"/>
      <w:lvlJc w:val="left"/>
      <w:pPr>
        <w:ind w:left="2406" w:hanging="252"/>
      </w:pPr>
      <w:rPr>
        <w:rFonts w:hint="default"/>
      </w:rPr>
    </w:lvl>
    <w:lvl w:ilvl="4" w:tplc="5F2A66EA">
      <w:start w:val="1"/>
      <w:numFmt w:val="bullet"/>
      <w:lvlText w:val="•"/>
      <w:lvlJc w:val="left"/>
      <w:pPr>
        <w:ind w:left="3320" w:hanging="252"/>
      </w:pPr>
      <w:rPr>
        <w:rFonts w:hint="default"/>
      </w:rPr>
    </w:lvl>
    <w:lvl w:ilvl="5" w:tplc="7E5C25B8">
      <w:start w:val="1"/>
      <w:numFmt w:val="bullet"/>
      <w:lvlText w:val="•"/>
      <w:lvlJc w:val="left"/>
      <w:pPr>
        <w:ind w:left="4233" w:hanging="252"/>
      </w:pPr>
      <w:rPr>
        <w:rFonts w:hint="default"/>
      </w:rPr>
    </w:lvl>
    <w:lvl w:ilvl="6" w:tplc="78BE822E">
      <w:start w:val="1"/>
      <w:numFmt w:val="bullet"/>
      <w:lvlText w:val="•"/>
      <w:lvlJc w:val="left"/>
      <w:pPr>
        <w:ind w:left="5146" w:hanging="252"/>
      </w:pPr>
      <w:rPr>
        <w:rFonts w:hint="default"/>
      </w:rPr>
    </w:lvl>
    <w:lvl w:ilvl="7" w:tplc="A9E2E4A4">
      <w:start w:val="1"/>
      <w:numFmt w:val="bullet"/>
      <w:lvlText w:val="•"/>
      <w:lvlJc w:val="left"/>
      <w:pPr>
        <w:ind w:left="6060" w:hanging="252"/>
      </w:pPr>
      <w:rPr>
        <w:rFonts w:hint="default"/>
      </w:rPr>
    </w:lvl>
    <w:lvl w:ilvl="8" w:tplc="E72AD1C8">
      <w:start w:val="1"/>
      <w:numFmt w:val="bullet"/>
      <w:lvlText w:val="•"/>
      <w:lvlJc w:val="left"/>
      <w:pPr>
        <w:ind w:left="6973" w:hanging="252"/>
      </w:pPr>
      <w:rPr>
        <w:rFonts w:hint="default"/>
      </w:rPr>
    </w:lvl>
  </w:abstractNum>
  <w:abstractNum w:abstractNumId="4" w15:restartNumberingAfterBreak="0">
    <w:nsid w:val="6B73687A"/>
    <w:multiLevelType w:val="hybridMultilevel"/>
    <w:tmpl w:val="DE564A02"/>
    <w:lvl w:ilvl="0" w:tplc="4B708174">
      <w:start w:val="12"/>
      <w:numFmt w:val="decimal"/>
      <w:lvlText w:val="%1)"/>
      <w:lvlJc w:val="left"/>
      <w:pPr>
        <w:ind w:left="144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76"/>
    <w:rsid w:val="00042992"/>
    <w:rsid w:val="0005370B"/>
    <w:rsid w:val="000603D3"/>
    <w:rsid w:val="000F08DF"/>
    <w:rsid w:val="001035C3"/>
    <w:rsid w:val="0012141D"/>
    <w:rsid w:val="001534D6"/>
    <w:rsid w:val="00191B6D"/>
    <w:rsid w:val="001A6C85"/>
    <w:rsid w:val="00233BB9"/>
    <w:rsid w:val="0025271A"/>
    <w:rsid w:val="0028204E"/>
    <w:rsid w:val="00282DFD"/>
    <w:rsid w:val="00293A65"/>
    <w:rsid w:val="00303069"/>
    <w:rsid w:val="003103E3"/>
    <w:rsid w:val="003130D7"/>
    <w:rsid w:val="00350AC9"/>
    <w:rsid w:val="00393560"/>
    <w:rsid w:val="00394DC5"/>
    <w:rsid w:val="003E43C1"/>
    <w:rsid w:val="003F2B45"/>
    <w:rsid w:val="004237E4"/>
    <w:rsid w:val="0046163D"/>
    <w:rsid w:val="004855D4"/>
    <w:rsid w:val="004A2F98"/>
    <w:rsid w:val="004E774D"/>
    <w:rsid w:val="0052617D"/>
    <w:rsid w:val="00530E91"/>
    <w:rsid w:val="00545E90"/>
    <w:rsid w:val="00594157"/>
    <w:rsid w:val="005A6CDD"/>
    <w:rsid w:val="005C1CE7"/>
    <w:rsid w:val="005E03A3"/>
    <w:rsid w:val="005E117A"/>
    <w:rsid w:val="005F48D2"/>
    <w:rsid w:val="00622B05"/>
    <w:rsid w:val="00655CF6"/>
    <w:rsid w:val="00664160"/>
    <w:rsid w:val="00691A76"/>
    <w:rsid w:val="006A33EE"/>
    <w:rsid w:val="006E3670"/>
    <w:rsid w:val="006F25EE"/>
    <w:rsid w:val="006F497D"/>
    <w:rsid w:val="006F760E"/>
    <w:rsid w:val="00782072"/>
    <w:rsid w:val="007B1B62"/>
    <w:rsid w:val="007C28CD"/>
    <w:rsid w:val="007C53E7"/>
    <w:rsid w:val="007E2743"/>
    <w:rsid w:val="00831726"/>
    <w:rsid w:val="00832B32"/>
    <w:rsid w:val="00872064"/>
    <w:rsid w:val="008A4CA5"/>
    <w:rsid w:val="008E2CA8"/>
    <w:rsid w:val="008E32C1"/>
    <w:rsid w:val="008E3C6D"/>
    <w:rsid w:val="0090024A"/>
    <w:rsid w:val="00967A8E"/>
    <w:rsid w:val="0099059F"/>
    <w:rsid w:val="009E0A40"/>
    <w:rsid w:val="009E7622"/>
    <w:rsid w:val="009E7A46"/>
    <w:rsid w:val="00A3557C"/>
    <w:rsid w:val="00A832D2"/>
    <w:rsid w:val="00A847DD"/>
    <w:rsid w:val="00AF1952"/>
    <w:rsid w:val="00B431C5"/>
    <w:rsid w:val="00BA6817"/>
    <w:rsid w:val="00BC3482"/>
    <w:rsid w:val="00BC46C5"/>
    <w:rsid w:val="00BE0137"/>
    <w:rsid w:val="00BF10BA"/>
    <w:rsid w:val="00C063C1"/>
    <w:rsid w:val="00C23832"/>
    <w:rsid w:val="00C25053"/>
    <w:rsid w:val="00C547E0"/>
    <w:rsid w:val="00CD12F2"/>
    <w:rsid w:val="00CE1C54"/>
    <w:rsid w:val="00CF31A4"/>
    <w:rsid w:val="00CF7BCA"/>
    <w:rsid w:val="00D611C1"/>
    <w:rsid w:val="00D83347"/>
    <w:rsid w:val="00D8396D"/>
    <w:rsid w:val="00D8543F"/>
    <w:rsid w:val="00D92D3F"/>
    <w:rsid w:val="00DA378A"/>
    <w:rsid w:val="00DC6936"/>
    <w:rsid w:val="00DF00C5"/>
    <w:rsid w:val="00E2285C"/>
    <w:rsid w:val="00E74CC9"/>
    <w:rsid w:val="00E967C6"/>
    <w:rsid w:val="00EA175C"/>
    <w:rsid w:val="00F0090D"/>
    <w:rsid w:val="00F710BF"/>
    <w:rsid w:val="00F92202"/>
    <w:rsid w:val="00FA126A"/>
    <w:rsid w:val="00FC578D"/>
    <w:rsid w:val="00FD6D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99EF"/>
  <w15:chartTrackingRefBased/>
  <w15:docId w15:val="{642D43D6-FD4C-4CBD-AF90-9D3FA4D9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C1"/>
    <w:pPr>
      <w:overflowPunct w:val="0"/>
      <w:autoSpaceDE w:val="0"/>
      <w:autoSpaceDN w:val="0"/>
      <w:adjustRightInd w:val="0"/>
      <w:spacing w:before="120" w:after="240" w:line="240" w:lineRule="atLeast"/>
      <w:jc w:val="both"/>
      <w:textAlignment w:val="baseline"/>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E43C1"/>
    <w:pPr>
      <w:tabs>
        <w:tab w:val="center" w:pos="4320"/>
        <w:tab w:val="right" w:pos="8640"/>
      </w:tabs>
      <w:spacing w:before="0" w:after="0" w:line="240" w:lineRule="auto"/>
      <w:jc w:val="center"/>
      <w:outlineLvl w:val="0"/>
    </w:pPr>
    <w:rPr>
      <w:b/>
      <w:bCs/>
      <w:i/>
      <w:iCs/>
      <w:sz w:val="4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C1"/>
    <w:rPr>
      <w:rFonts w:ascii="Times New Roman" w:eastAsia="Times New Roman" w:hAnsi="Times New Roman" w:cs="Times New Roman"/>
      <w:b/>
      <w:bCs/>
      <w:i/>
      <w:iCs/>
      <w:sz w:val="44"/>
      <w:szCs w:val="24"/>
      <w:lang w:val="x-none" w:eastAsia="x-none"/>
    </w:rPr>
  </w:style>
  <w:style w:type="paragraph" w:styleId="BodyText">
    <w:name w:val="Body Text"/>
    <w:basedOn w:val="Normal"/>
    <w:link w:val="BodyTextChar"/>
    <w:rsid w:val="003E43C1"/>
    <w:pPr>
      <w:overflowPunct/>
      <w:autoSpaceDE/>
      <w:autoSpaceDN/>
      <w:adjustRightInd/>
      <w:spacing w:after="0" w:line="240" w:lineRule="auto"/>
      <w:textAlignment w:val="auto"/>
    </w:pPr>
    <w:rPr>
      <w:rFonts w:ascii="Tahoma" w:hAnsi="Tahoma"/>
      <w:lang w:eastAsia="et-EE"/>
    </w:rPr>
  </w:style>
  <w:style w:type="character" w:customStyle="1" w:styleId="BodyTextChar">
    <w:name w:val="Body Text Char"/>
    <w:basedOn w:val="DefaultParagraphFont"/>
    <w:link w:val="BodyText"/>
    <w:rsid w:val="003E43C1"/>
    <w:rPr>
      <w:rFonts w:ascii="Tahoma" w:eastAsia="Times New Roman" w:hAnsi="Tahoma" w:cs="Times New Roman"/>
      <w:sz w:val="24"/>
      <w:szCs w:val="24"/>
      <w:lang w:val="en-US" w:eastAsia="et-EE"/>
    </w:rPr>
  </w:style>
  <w:style w:type="paragraph" w:styleId="NoSpacing">
    <w:name w:val="No Spacing"/>
    <w:uiPriority w:val="1"/>
    <w:qFormat/>
    <w:rsid w:val="0052617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7B1B62"/>
    <w:pPr>
      <w:ind w:left="720"/>
      <w:contextualSpacing/>
    </w:pPr>
  </w:style>
  <w:style w:type="paragraph" w:styleId="BalloonText">
    <w:name w:val="Balloon Text"/>
    <w:basedOn w:val="Normal"/>
    <w:link w:val="BalloonTextChar"/>
    <w:uiPriority w:val="99"/>
    <w:semiHidden/>
    <w:unhideWhenUsed/>
    <w:rsid w:val="007E27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43"/>
    <w:rPr>
      <w:rFonts w:ascii="Segoe UI" w:eastAsia="Times New Roman" w:hAnsi="Segoe UI" w:cs="Segoe UI"/>
      <w:sz w:val="18"/>
      <w:szCs w:val="18"/>
      <w:lang w:val="en-US"/>
    </w:rPr>
  </w:style>
  <w:style w:type="character" w:customStyle="1" w:styleId="ListParagraphChar">
    <w:name w:val="List Paragraph Char"/>
    <w:link w:val="ListParagraph"/>
    <w:uiPriority w:val="34"/>
    <w:rsid w:val="00282DF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Enjoy</cp:lastModifiedBy>
  <cp:revision>75</cp:revision>
  <cp:lastPrinted>2024-12-03T02:03:00Z</cp:lastPrinted>
  <dcterms:created xsi:type="dcterms:W3CDTF">2021-05-10T05:07:00Z</dcterms:created>
  <dcterms:modified xsi:type="dcterms:W3CDTF">2026-02-04T07:12:00Z</dcterms:modified>
</cp:coreProperties>
</file>